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5" w:rsidRPr="00516A3B" w:rsidRDefault="00B12345" w:rsidP="00CD45E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16A3B">
        <w:rPr>
          <w:sz w:val="28"/>
          <w:szCs w:val="28"/>
        </w:rPr>
        <w:t>Публичный доклад</w:t>
      </w:r>
    </w:p>
    <w:p w:rsidR="00DC1472" w:rsidRPr="00516A3B" w:rsidRDefault="00516A3B" w:rsidP="00516A3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16A3B">
        <w:rPr>
          <w:sz w:val="28"/>
          <w:szCs w:val="28"/>
        </w:rPr>
        <w:t xml:space="preserve">СП «Детский сад «Журавушка» </w:t>
      </w:r>
      <w:r w:rsidR="00DC1472" w:rsidRPr="00516A3B">
        <w:rPr>
          <w:sz w:val="28"/>
          <w:szCs w:val="28"/>
        </w:rPr>
        <w:t>ГБОУ СОШ №1 города Похвистнево</w:t>
      </w:r>
    </w:p>
    <w:p w:rsidR="00516A3B" w:rsidRPr="00516A3B" w:rsidRDefault="00516A3B" w:rsidP="00516A3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516A3B">
        <w:rPr>
          <w:sz w:val="28"/>
          <w:szCs w:val="28"/>
        </w:rPr>
        <w:t>за 2012-2013 учебный год</w:t>
      </w:r>
    </w:p>
    <w:p w:rsidR="00DA154B" w:rsidRPr="00516A3B" w:rsidRDefault="00DA154B" w:rsidP="00CD45E2">
      <w:pPr>
        <w:pStyle w:val="2"/>
        <w:spacing w:before="0" w:beforeAutospacing="0" w:after="0" w:afterAutospacing="0"/>
        <w:ind w:left="-540"/>
        <w:jc w:val="center"/>
        <w:rPr>
          <w:rStyle w:val="ae"/>
          <w:sz w:val="28"/>
          <w:szCs w:val="28"/>
        </w:rPr>
      </w:pPr>
    </w:p>
    <w:p w:rsidR="00DA154B" w:rsidRPr="00516A3B" w:rsidRDefault="00516A3B" w:rsidP="00DA154B">
      <w:pPr>
        <w:pStyle w:val="2"/>
        <w:spacing w:before="0" w:beforeAutospacing="0" w:after="0" w:afterAutospacing="0"/>
        <w:jc w:val="both"/>
        <w:rPr>
          <w:rStyle w:val="ae"/>
          <w:sz w:val="28"/>
          <w:szCs w:val="28"/>
        </w:rPr>
      </w:pPr>
      <w:r w:rsidRPr="00516A3B">
        <w:rPr>
          <w:rStyle w:val="ae"/>
          <w:sz w:val="28"/>
          <w:szCs w:val="28"/>
        </w:rPr>
        <w:t>Информация о структурном подразделении</w:t>
      </w:r>
      <w:r w:rsidR="00DA154B" w:rsidRPr="00516A3B">
        <w:rPr>
          <w:rStyle w:val="ae"/>
          <w:sz w:val="28"/>
          <w:szCs w:val="28"/>
        </w:rPr>
        <w:t>:</w:t>
      </w:r>
    </w:p>
    <w:p w:rsidR="00DA154B" w:rsidRPr="00516A3B" w:rsidRDefault="00DC1472" w:rsidP="00DA154B">
      <w:pPr>
        <w:pStyle w:val="2"/>
        <w:numPr>
          <w:ilvl w:val="0"/>
          <w:numId w:val="2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16A3B">
        <w:rPr>
          <w:sz w:val="28"/>
          <w:szCs w:val="28"/>
        </w:rPr>
        <w:t xml:space="preserve">СП </w:t>
      </w:r>
      <w:r w:rsidR="00B12345" w:rsidRPr="00516A3B">
        <w:rPr>
          <w:sz w:val="28"/>
          <w:szCs w:val="28"/>
        </w:rPr>
        <w:t>«</w:t>
      </w:r>
      <w:r w:rsidR="00DA154B" w:rsidRPr="00516A3B">
        <w:rPr>
          <w:sz w:val="28"/>
          <w:szCs w:val="28"/>
        </w:rPr>
        <w:t>Детский сад «</w:t>
      </w:r>
      <w:r w:rsidR="00B12345" w:rsidRPr="00516A3B">
        <w:rPr>
          <w:sz w:val="28"/>
          <w:szCs w:val="28"/>
        </w:rPr>
        <w:t>Журавушка»</w:t>
      </w:r>
      <w:r w:rsidRPr="00516A3B">
        <w:rPr>
          <w:sz w:val="28"/>
          <w:szCs w:val="28"/>
        </w:rPr>
        <w:t xml:space="preserve"> ГБОУ СОШ №</w:t>
      </w:r>
      <w:r w:rsidRPr="00516A3B">
        <w:rPr>
          <w:b w:val="0"/>
          <w:sz w:val="28"/>
          <w:szCs w:val="28"/>
        </w:rPr>
        <w:t>1</w:t>
      </w:r>
      <w:r w:rsidR="00B12345" w:rsidRPr="00516A3B">
        <w:rPr>
          <w:b w:val="0"/>
          <w:sz w:val="28"/>
          <w:szCs w:val="28"/>
        </w:rPr>
        <w:t xml:space="preserve"> функционирует с 1980 года. Расположен в районе «Вязовка» по адресу: </w:t>
      </w:r>
      <w:smartTag w:uri="urn:schemas-microsoft-com:office:smarttags" w:element="metricconverter">
        <w:smartTagPr>
          <w:attr w:name="ProductID" w:val="446450, г"/>
        </w:smartTagPr>
        <w:r w:rsidR="00B12345" w:rsidRPr="00516A3B">
          <w:rPr>
            <w:b w:val="0"/>
            <w:sz w:val="28"/>
            <w:szCs w:val="28"/>
          </w:rPr>
          <w:t>446450, г</w:t>
        </w:r>
      </w:smartTag>
      <w:r w:rsidR="00B12345" w:rsidRPr="00516A3B">
        <w:rPr>
          <w:b w:val="0"/>
          <w:sz w:val="28"/>
          <w:szCs w:val="28"/>
        </w:rPr>
        <w:t xml:space="preserve">. Похвистнево, ул. Революционная дом 103. </w:t>
      </w:r>
      <w:r w:rsidR="00DA154B" w:rsidRPr="00516A3B">
        <w:rPr>
          <w:b w:val="0"/>
          <w:sz w:val="28"/>
          <w:szCs w:val="28"/>
        </w:rPr>
        <w:t xml:space="preserve"> </w:t>
      </w:r>
      <w:r w:rsidR="00B12345" w:rsidRPr="00516A3B">
        <w:rPr>
          <w:b w:val="0"/>
          <w:sz w:val="28"/>
          <w:szCs w:val="28"/>
        </w:rPr>
        <w:t xml:space="preserve">Здание детского сада типовое, двухэтажное.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Вблизи детского сада расположен Центр дополнительного образования «Пируэт». </w:t>
      </w:r>
    </w:p>
    <w:p w:rsidR="00DA154B" w:rsidRPr="00516A3B" w:rsidRDefault="00DA154B" w:rsidP="00DA154B">
      <w:pPr>
        <w:pStyle w:val="2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B12345" w:rsidRPr="00516A3B" w:rsidRDefault="00516A3B" w:rsidP="00DC14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16A3B">
        <w:rPr>
          <w:sz w:val="28"/>
          <w:szCs w:val="28"/>
        </w:rPr>
        <w:t>В настоящее время структурное подразделение работае</w:t>
      </w:r>
      <w:r w:rsidR="00834204" w:rsidRPr="00516A3B">
        <w:rPr>
          <w:sz w:val="28"/>
          <w:szCs w:val="28"/>
        </w:rPr>
        <w:t>т по бесср</w:t>
      </w:r>
      <w:r w:rsidR="00DC1472" w:rsidRPr="00516A3B">
        <w:rPr>
          <w:sz w:val="28"/>
          <w:szCs w:val="28"/>
        </w:rPr>
        <w:t>очной лицензии Серии РО № 046598 регистрационный № 3803, выданной 6 февраля 2012</w:t>
      </w:r>
      <w:r w:rsidRPr="00516A3B">
        <w:rPr>
          <w:sz w:val="28"/>
          <w:szCs w:val="28"/>
        </w:rPr>
        <w:t xml:space="preserve"> года</w:t>
      </w:r>
      <w:r w:rsidR="00B12345" w:rsidRPr="00516A3B">
        <w:rPr>
          <w:sz w:val="28"/>
          <w:szCs w:val="28"/>
        </w:rPr>
        <w:t xml:space="preserve"> в</w:t>
      </w:r>
      <w:r w:rsidR="00967C75" w:rsidRPr="00516A3B">
        <w:rPr>
          <w:sz w:val="28"/>
          <w:szCs w:val="28"/>
        </w:rPr>
        <w:t xml:space="preserve"> соответствии с которой, </w:t>
      </w:r>
      <w:r w:rsidRPr="00516A3B">
        <w:rPr>
          <w:sz w:val="28"/>
          <w:szCs w:val="28"/>
        </w:rPr>
        <w:t>детский</w:t>
      </w:r>
      <w:r w:rsidR="00B12345" w:rsidRPr="00516A3B">
        <w:rPr>
          <w:sz w:val="28"/>
          <w:szCs w:val="28"/>
        </w:rPr>
        <w:t xml:space="preserve"> сад</w:t>
      </w:r>
      <w:r w:rsidRPr="00516A3B">
        <w:rPr>
          <w:sz w:val="28"/>
          <w:szCs w:val="28"/>
        </w:rPr>
        <w:t xml:space="preserve"> имее</w:t>
      </w:r>
      <w:r w:rsidR="00B12345" w:rsidRPr="00516A3B">
        <w:rPr>
          <w:sz w:val="28"/>
          <w:szCs w:val="28"/>
        </w:rPr>
        <w:t xml:space="preserve">т право на осуществление </w:t>
      </w:r>
      <w:r w:rsidRPr="00516A3B">
        <w:rPr>
          <w:sz w:val="28"/>
          <w:szCs w:val="28"/>
        </w:rPr>
        <w:t xml:space="preserve">образовательной деятельности по </w:t>
      </w:r>
      <w:r w:rsidR="00B12345" w:rsidRPr="00516A3B">
        <w:rPr>
          <w:sz w:val="28"/>
          <w:szCs w:val="28"/>
        </w:rPr>
        <w:t xml:space="preserve">образовательным программам: </w:t>
      </w:r>
      <w:proofErr w:type="spellStart"/>
      <w:r w:rsidR="00281B3A" w:rsidRPr="00516A3B">
        <w:rPr>
          <w:sz w:val="28"/>
          <w:szCs w:val="28"/>
        </w:rPr>
        <w:t>общ</w:t>
      </w:r>
      <w:r w:rsidR="00834204" w:rsidRPr="00516A3B">
        <w:rPr>
          <w:sz w:val="28"/>
          <w:szCs w:val="28"/>
        </w:rPr>
        <w:t>еразвивающей</w:t>
      </w:r>
      <w:proofErr w:type="spellEnd"/>
      <w:r w:rsidR="00834204" w:rsidRPr="00516A3B">
        <w:rPr>
          <w:sz w:val="28"/>
          <w:szCs w:val="28"/>
        </w:rPr>
        <w:t xml:space="preserve"> и компенсирующей</w:t>
      </w:r>
      <w:r w:rsidR="00B12345" w:rsidRPr="00516A3B">
        <w:rPr>
          <w:sz w:val="28"/>
          <w:szCs w:val="28"/>
        </w:rPr>
        <w:t xml:space="preserve"> направленности</w:t>
      </w:r>
      <w:r w:rsidR="00834204" w:rsidRPr="00516A3B">
        <w:rPr>
          <w:sz w:val="28"/>
          <w:szCs w:val="28"/>
        </w:rPr>
        <w:t>.</w:t>
      </w:r>
      <w:proofErr w:type="gramEnd"/>
    </w:p>
    <w:p w:rsidR="00967C75" w:rsidRPr="00516A3B" w:rsidRDefault="00B12345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>В соответствии с требованиями «Закона об образо</w:t>
      </w:r>
      <w:r w:rsidR="00DC1472" w:rsidRPr="00516A3B">
        <w:rPr>
          <w:sz w:val="28"/>
          <w:szCs w:val="28"/>
        </w:rPr>
        <w:t xml:space="preserve">вании», </w:t>
      </w:r>
      <w:r w:rsidRPr="00516A3B">
        <w:rPr>
          <w:sz w:val="28"/>
          <w:szCs w:val="28"/>
        </w:rPr>
        <w:t>был принят</w:t>
      </w:r>
      <w:r w:rsidR="00DC1472" w:rsidRPr="00516A3B">
        <w:rPr>
          <w:sz w:val="28"/>
          <w:szCs w:val="28"/>
        </w:rPr>
        <w:t xml:space="preserve"> и утвержден</w:t>
      </w:r>
      <w:r w:rsidRPr="00516A3B">
        <w:rPr>
          <w:sz w:val="28"/>
          <w:szCs w:val="28"/>
        </w:rPr>
        <w:t xml:space="preserve"> Устав </w:t>
      </w:r>
      <w:r w:rsidR="00DC1472" w:rsidRPr="00516A3B">
        <w:rPr>
          <w:sz w:val="28"/>
          <w:szCs w:val="28"/>
        </w:rPr>
        <w:t>ГБОУ СОШ №1 города Похвистнево Приказом министерства образования и науки Самарской области от 15.11.2011 г. №798-од</w:t>
      </w:r>
      <w:r w:rsidR="00F80F0A" w:rsidRPr="00516A3B">
        <w:rPr>
          <w:sz w:val="28"/>
          <w:szCs w:val="28"/>
        </w:rPr>
        <w:t>.</w:t>
      </w:r>
    </w:p>
    <w:p w:rsidR="00F80F0A" w:rsidRPr="00516A3B" w:rsidRDefault="00B12345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>Организация учебно-воспитательного процесса, содержание образования, соблюдения прав воспитанников</w:t>
      </w:r>
      <w:r w:rsidR="00F80F0A" w:rsidRPr="00516A3B">
        <w:rPr>
          <w:sz w:val="28"/>
          <w:szCs w:val="28"/>
        </w:rPr>
        <w:t xml:space="preserve"> строится по локальным актам:</w:t>
      </w:r>
    </w:p>
    <w:p w:rsidR="00F80F0A" w:rsidRPr="00516A3B" w:rsidRDefault="00F80F0A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 xml:space="preserve">- </w:t>
      </w:r>
      <w:r w:rsidR="00B12345" w:rsidRPr="00516A3B">
        <w:rPr>
          <w:sz w:val="28"/>
          <w:szCs w:val="28"/>
        </w:rPr>
        <w:t>Коллективный договор;</w:t>
      </w:r>
    </w:p>
    <w:p w:rsidR="00F80F0A" w:rsidRPr="00516A3B" w:rsidRDefault="00F80F0A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 xml:space="preserve">- </w:t>
      </w:r>
      <w:r w:rsidR="00B12345" w:rsidRPr="00516A3B">
        <w:rPr>
          <w:sz w:val="28"/>
          <w:szCs w:val="28"/>
        </w:rPr>
        <w:t>Правила внутреннего распорядка;</w:t>
      </w:r>
    </w:p>
    <w:p w:rsidR="00F80F0A" w:rsidRPr="00516A3B" w:rsidRDefault="00F80F0A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 xml:space="preserve">- </w:t>
      </w:r>
      <w:r w:rsidR="00B12345" w:rsidRPr="00516A3B">
        <w:rPr>
          <w:sz w:val="28"/>
          <w:szCs w:val="28"/>
        </w:rPr>
        <w:t xml:space="preserve">Положение об оплате труда доплатах и надбавках, о премировании и </w:t>
      </w:r>
    </w:p>
    <w:p w:rsidR="00F80F0A" w:rsidRPr="00516A3B" w:rsidRDefault="00F80F0A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 xml:space="preserve">  </w:t>
      </w:r>
      <w:proofErr w:type="gramStart"/>
      <w:r w:rsidR="00B12345" w:rsidRPr="00516A3B">
        <w:rPr>
          <w:sz w:val="28"/>
          <w:szCs w:val="28"/>
        </w:rPr>
        <w:t>оказании</w:t>
      </w:r>
      <w:proofErr w:type="gramEnd"/>
      <w:r w:rsidR="00B12345" w:rsidRPr="00516A3B">
        <w:rPr>
          <w:sz w:val="28"/>
          <w:szCs w:val="28"/>
        </w:rPr>
        <w:t xml:space="preserve"> мате</w:t>
      </w:r>
      <w:r w:rsidRPr="00516A3B">
        <w:rPr>
          <w:sz w:val="28"/>
          <w:szCs w:val="28"/>
        </w:rPr>
        <w:t>риальной помощи;</w:t>
      </w:r>
    </w:p>
    <w:p w:rsidR="00F80F0A" w:rsidRPr="00516A3B" w:rsidRDefault="00F80F0A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 xml:space="preserve">- </w:t>
      </w:r>
      <w:r w:rsidR="00B12345" w:rsidRPr="00516A3B">
        <w:rPr>
          <w:sz w:val="28"/>
          <w:szCs w:val="28"/>
        </w:rPr>
        <w:t>Положение о педагогическом совете;</w:t>
      </w:r>
    </w:p>
    <w:p w:rsidR="00F80F0A" w:rsidRPr="00516A3B" w:rsidRDefault="00F80F0A" w:rsidP="00F80F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A3B">
        <w:rPr>
          <w:sz w:val="28"/>
          <w:szCs w:val="28"/>
        </w:rPr>
        <w:t xml:space="preserve">- </w:t>
      </w:r>
      <w:r w:rsidR="00B12345" w:rsidRPr="00516A3B">
        <w:rPr>
          <w:sz w:val="28"/>
          <w:szCs w:val="28"/>
        </w:rPr>
        <w:t>Догов</w:t>
      </w:r>
      <w:r w:rsidRPr="00516A3B">
        <w:rPr>
          <w:sz w:val="28"/>
          <w:szCs w:val="28"/>
        </w:rPr>
        <w:t>ора между ГБОУ СОШ №1</w:t>
      </w:r>
      <w:r w:rsidR="00B12345" w:rsidRPr="00516A3B">
        <w:rPr>
          <w:sz w:val="28"/>
          <w:szCs w:val="28"/>
        </w:rPr>
        <w:t xml:space="preserve"> и родителями.</w:t>
      </w:r>
    </w:p>
    <w:p w:rsidR="001D7614" w:rsidRPr="00516A3B" w:rsidRDefault="00967C75" w:rsidP="00F80F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6A3B">
        <w:rPr>
          <w:sz w:val="28"/>
          <w:szCs w:val="28"/>
        </w:rPr>
        <w:t>Учреждения</w:t>
      </w:r>
      <w:r w:rsidR="00B12345" w:rsidRPr="00516A3B">
        <w:rPr>
          <w:sz w:val="28"/>
          <w:szCs w:val="28"/>
        </w:rPr>
        <w:t xml:space="preserve"> работ</w:t>
      </w:r>
      <w:r w:rsidRPr="00516A3B">
        <w:rPr>
          <w:sz w:val="28"/>
          <w:szCs w:val="28"/>
        </w:rPr>
        <w:t>аю</w:t>
      </w:r>
      <w:r w:rsidR="00D40035" w:rsidRPr="00516A3B">
        <w:rPr>
          <w:sz w:val="28"/>
          <w:szCs w:val="28"/>
        </w:rPr>
        <w:t>т по 5-дневной рабочей неделе.</w:t>
      </w:r>
    </w:p>
    <w:p w:rsidR="00967C75" w:rsidRDefault="00967C75" w:rsidP="00F80F0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D45E2" w:rsidRDefault="00CD45E2" w:rsidP="00CD45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45E2">
        <w:rPr>
          <w:b/>
          <w:sz w:val="28"/>
          <w:szCs w:val="28"/>
        </w:rPr>
        <w:t>Контингент дошкольников в структурных подразделениях:</w:t>
      </w:r>
    </w:p>
    <w:p w:rsidR="00CD45E2" w:rsidRPr="00CD45E2" w:rsidRDefault="00CD45E2" w:rsidP="00CD45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d"/>
        <w:tblW w:w="9356" w:type="dxa"/>
        <w:tblInd w:w="-176" w:type="dxa"/>
        <w:tblLook w:val="04A0"/>
      </w:tblPr>
      <w:tblGrid>
        <w:gridCol w:w="9356"/>
      </w:tblGrid>
      <w:tr w:rsidR="00516A3B" w:rsidTr="00516A3B">
        <w:tc>
          <w:tcPr>
            <w:tcW w:w="9356" w:type="dxa"/>
          </w:tcPr>
          <w:p w:rsidR="00516A3B" w:rsidRDefault="00516A3B" w:rsidP="00EA7C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«Детский сад </w:t>
            </w:r>
            <w:r w:rsidRPr="00CD45E2">
              <w:rPr>
                <w:b/>
                <w:sz w:val="28"/>
                <w:szCs w:val="28"/>
              </w:rPr>
              <w:t>«Журавушка»»</w:t>
            </w:r>
            <w:r>
              <w:rPr>
                <w:sz w:val="28"/>
                <w:szCs w:val="28"/>
              </w:rPr>
              <w:t xml:space="preserve"> </w:t>
            </w:r>
          </w:p>
          <w:p w:rsidR="00516A3B" w:rsidRDefault="00516A3B" w:rsidP="00EA7C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№1 </w:t>
            </w:r>
          </w:p>
        </w:tc>
      </w:tr>
      <w:tr w:rsidR="00516A3B" w:rsidTr="00516A3B">
        <w:tc>
          <w:tcPr>
            <w:tcW w:w="9356" w:type="dxa"/>
          </w:tcPr>
          <w:p w:rsidR="00516A3B" w:rsidRPr="00CD45E2" w:rsidRDefault="00516A3B" w:rsidP="00CD45E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D45E2">
              <w:rPr>
                <w:b/>
                <w:sz w:val="28"/>
                <w:szCs w:val="28"/>
              </w:rPr>
              <w:t>количество групп - 7</w:t>
            </w:r>
          </w:p>
        </w:tc>
      </w:tr>
      <w:tr w:rsidR="00516A3B" w:rsidTr="00516A3B">
        <w:trPr>
          <w:trHeight w:val="2265"/>
        </w:trPr>
        <w:tc>
          <w:tcPr>
            <w:tcW w:w="9356" w:type="dxa"/>
          </w:tcPr>
          <w:p w:rsidR="00516A3B" w:rsidRDefault="00516A3B" w:rsidP="00DC14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ранней помощи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2-3 г);</w:t>
            </w:r>
          </w:p>
          <w:p w:rsidR="00516A3B" w:rsidRDefault="00516A3B" w:rsidP="00DC14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нтегрированная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(3-4 г);</w:t>
            </w:r>
          </w:p>
          <w:p w:rsidR="00516A3B" w:rsidRDefault="00516A3B" w:rsidP="00DC14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санаторная группа (4-5 л);</w:t>
            </w:r>
          </w:p>
          <w:p w:rsidR="00516A3B" w:rsidRDefault="00516A3B" w:rsidP="00DC14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логопедическая гр. (4-5 л);</w:t>
            </w:r>
          </w:p>
          <w:p w:rsidR="00516A3B" w:rsidRDefault="00516A3B" w:rsidP="00DC147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санаторная гр. (5-6 л);</w:t>
            </w:r>
          </w:p>
          <w:p w:rsidR="00516A3B" w:rsidRDefault="00516A3B" w:rsidP="001D761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логопедическая гр. (6-7л)</w:t>
            </w:r>
          </w:p>
          <w:p w:rsidR="00516A3B" w:rsidRDefault="00516A3B" w:rsidP="001D761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общего типа (5-6 л);</w:t>
            </w:r>
          </w:p>
        </w:tc>
      </w:tr>
    </w:tbl>
    <w:p w:rsidR="00967C75" w:rsidRDefault="00967C75" w:rsidP="001D76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2345" w:rsidRPr="001D7614" w:rsidRDefault="00B12345" w:rsidP="001D761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614" w:rsidRPr="001D7614">
        <w:rPr>
          <w:b/>
          <w:sz w:val="28"/>
          <w:szCs w:val="28"/>
        </w:rPr>
        <w:t>Распределение воспитанников по группам</w:t>
      </w:r>
    </w:p>
    <w:p w:rsidR="001D7614" w:rsidRDefault="001D7614" w:rsidP="001D761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02"/>
        <w:gridCol w:w="1260"/>
        <w:gridCol w:w="1243"/>
        <w:gridCol w:w="1215"/>
        <w:gridCol w:w="1288"/>
        <w:gridCol w:w="2503"/>
      </w:tblGrid>
      <w:tr w:rsidR="001D7614" w:rsidTr="001D7614">
        <w:trPr>
          <w:trHeight w:val="660"/>
        </w:trPr>
        <w:tc>
          <w:tcPr>
            <w:tcW w:w="2502" w:type="dxa"/>
            <w:vMerge w:val="restart"/>
          </w:tcPr>
          <w:p w:rsidR="001D7614" w:rsidRPr="001D7614" w:rsidRDefault="001D7614" w:rsidP="001D761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7614">
              <w:rPr>
                <w:b/>
                <w:sz w:val="28"/>
                <w:szCs w:val="28"/>
              </w:rPr>
              <w:lastRenderedPageBreak/>
              <w:t>название СП</w:t>
            </w:r>
          </w:p>
        </w:tc>
        <w:tc>
          <w:tcPr>
            <w:tcW w:w="2503" w:type="dxa"/>
            <w:gridSpan w:val="2"/>
          </w:tcPr>
          <w:p w:rsidR="001D7614" w:rsidRPr="001D7614" w:rsidRDefault="001D7614" w:rsidP="001D761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D7614">
              <w:rPr>
                <w:b/>
                <w:sz w:val="28"/>
                <w:szCs w:val="28"/>
              </w:rPr>
              <w:t>число групп</w:t>
            </w:r>
          </w:p>
        </w:tc>
        <w:tc>
          <w:tcPr>
            <w:tcW w:w="2503" w:type="dxa"/>
            <w:gridSpan w:val="2"/>
          </w:tcPr>
          <w:p w:rsidR="001D7614" w:rsidRPr="001D7614" w:rsidRDefault="001D7614" w:rsidP="001D7614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1D7614">
              <w:rPr>
                <w:b/>
                <w:sz w:val="28"/>
                <w:szCs w:val="28"/>
              </w:rPr>
              <w:t>численность воспитанников</w:t>
            </w:r>
          </w:p>
        </w:tc>
        <w:tc>
          <w:tcPr>
            <w:tcW w:w="2503" w:type="dxa"/>
            <w:vMerge w:val="restart"/>
          </w:tcPr>
          <w:p w:rsidR="001D7614" w:rsidRPr="00EA7C54" w:rsidRDefault="00EA7C54" w:rsidP="001D761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воспитанников</w:t>
            </w:r>
          </w:p>
        </w:tc>
      </w:tr>
      <w:tr w:rsidR="001D7614" w:rsidTr="001D7614">
        <w:trPr>
          <w:trHeight w:val="300"/>
        </w:trPr>
        <w:tc>
          <w:tcPr>
            <w:tcW w:w="2502" w:type="dxa"/>
            <w:vMerge/>
          </w:tcPr>
          <w:p w:rsidR="001D7614" w:rsidRPr="001D7614" w:rsidRDefault="001D7614" w:rsidP="001D761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7614" w:rsidRPr="001D7614" w:rsidRDefault="001D7614" w:rsidP="001D7614">
            <w:pPr>
              <w:pStyle w:val="a3"/>
              <w:spacing w:after="0"/>
              <w:rPr>
                <w:b/>
              </w:rPr>
            </w:pPr>
            <w:r w:rsidRPr="001D7614">
              <w:rPr>
                <w:b/>
              </w:rPr>
              <w:t>от 1 до 3-х лет</w:t>
            </w:r>
          </w:p>
        </w:tc>
        <w:tc>
          <w:tcPr>
            <w:tcW w:w="1243" w:type="dxa"/>
          </w:tcPr>
          <w:p w:rsidR="001D7614" w:rsidRPr="001D7614" w:rsidRDefault="001D7614" w:rsidP="001D7614">
            <w:pPr>
              <w:pStyle w:val="a3"/>
              <w:spacing w:after="0"/>
              <w:rPr>
                <w:b/>
              </w:rPr>
            </w:pPr>
            <w:r w:rsidRPr="001D7614">
              <w:rPr>
                <w:b/>
              </w:rPr>
              <w:t>от 3-х лет и старше</w:t>
            </w:r>
          </w:p>
        </w:tc>
        <w:tc>
          <w:tcPr>
            <w:tcW w:w="1215" w:type="dxa"/>
          </w:tcPr>
          <w:p w:rsidR="001D7614" w:rsidRPr="001D7614" w:rsidRDefault="001D7614" w:rsidP="00857998">
            <w:pPr>
              <w:pStyle w:val="a3"/>
              <w:spacing w:after="0"/>
              <w:rPr>
                <w:b/>
              </w:rPr>
            </w:pPr>
            <w:r w:rsidRPr="001D7614">
              <w:rPr>
                <w:b/>
              </w:rPr>
              <w:t>от 1 до 3-х лет</w:t>
            </w:r>
          </w:p>
        </w:tc>
        <w:tc>
          <w:tcPr>
            <w:tcW w:w="1288" w:type="dxa"/>
          </w:tcPr>
          <w:p w:rsidR="001D7614" w:rsidRPr="001D7614" w:rsidRDefault="001D7614" w:rsidP="00857998">
            <w:pPr>
              <w:pStyle w:val="a3"/>
              <w:spacing w:after="0"/>
              <w:rPr>
                <w:b/>
              </w:rPr>
            </w:pPr>
            <w:r w:rsidRPr="001D7614">
              <w:rPr>
                <w:b/>
              </w:rPr>
              <w:t>от 3-х лет и старше</w:t>
            </w:r>
          </w:p>
        </w:tc>
        <w:tc>
          <w:tcPr>
            <w:tcW w:w="2503" w:type="dxa"/>
            <w:vMerge/>
          </w:tcPr>
          <w:p w:rsidR="001D7614" w:rsidRDefault="001D7614" w:rsidP="001D761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7614" w:rsidTr="001D7614">
        <w:tc>
          <w:tcPr>
            <w:tcW w:w="2502" w:type="dxa"/>
          </w:tcPr>
          <w:p w:rsidR="001D7614" w:rsidRDefault="001D7614" w:rsidP="001D761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«Детский сад </w:t>
            </w:r>
            <w:r w:rsidRPr="00CD45E2">
              <w:rPr>
                <w:b/>
                <w:sz w:val="28"/>
                <w:szCs w:val="28"/>
              </w:rPr>
              <w:t>«Журавушка»»</w:t>
            </w:r>
            <w:r>
              <w:rPr>
                <w:sz w:val="28"/>
                <w:szCs w:val="28"/>
              </w:rPr>
              <w:t xml:space="preserve"> ГБОУ СОШ №1 г. Похвистнево</w:t>
            </w:r>
          </w:p>
        </w:tc>
        <w:tc>
          <w:tcPr>
            <w:tcW w:w="1260" w:type="dxa"/>
          </w:tcPr>
          <w:p w:rsidR="001D7614" w:rsidRDefault="001D7614" w:rsidP="00EA7C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1D7614" w:rsidRDefault="001D7614" w:rsidP="00EA7C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1D7614" w:rsidRDefault="001D7614" w:rsidP="00EA7C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8" w:type="dxa"/>
          </w:tcPr>
          <w:p w:rsidR="001D7614" w:rsidRDefault="001D7614" w:rsidP="00EA7C5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503" w:type="dxa"/>
          </w:tcPr>
          <w:p w:rsidR="001D7614" w:rsidRPr="00DD694C" w:rsidRDefault="00EA7C54" w:rsidP="00EA7C5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D694C">
              <w:rPr>
                <w:b/>
                <w:sz w:val="28"/>
                <w:szCs w:val="28"/>
              </w:rPr>
              <w:t>140</w:t>
            </w:r>
          </w:p>
        </w:tc>
      </w:tr>
    </w:tbl>
    <w:p w:rsidR="001D7614" w:rsidRPr="00D40035" w:rsidRDefault="001D7614" w:rsidP="001D76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2345" w:rsidRPr="006D0D6A" w:rsidRDefault="00D40035" w:rsidP="006D0D6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В СП «Журавушка»</w:t>
      </w:r>
      <w:r w:rsidR="00B12345">
        <w:rPr>
          <w:sz w:val="28"/>
          <w:szCs w:val="28"/>
        </w:rPr>
        <w:t xml:space="preserve"> </w:t>
      </w:r>
      <w:r w:rsidR="006D0D6A">
        <w:rPr>
          <w:sz w:val="28"/>
          <w:szCs w:val="28"/>
        </w:rPr>
        <w:t xml:space="preserve">ГБОУ СОШ №1 </w:t>
      </w:r>
      <w:r w:rsidR="00B12345">
        <w:rPr>
          <w:sz w:val="28"/>
          <w:szCs w:val="28"/>
        </w:rPr>
        <w:t>постоянно работает консультативный пункт для неорганизованн</w:t>
      </w:r>
      <w:r w:rsidR="0045066B">
        <w:rPr>
          <w:sz w:val="28"/>
          <w:szCs w:val="28"/>
        </w:rPr>
        <w:t>ых детей с ограниченными возможностями здоровья</w:t>
      </w:r>
      <w:r w:rsidR="00B12345">
        <w:rPr>
          <w:sz w:val="28"/>
          <w:szCs w:val="28"/>
        </w:rPr>
        <w:t>.</w:t>
      </w:r>
    </w:p>
    <w:p w:rsidR="00B12345" w:rsidRDefault="00B12345" w:rsidP="00EC5CCA">
      <w:pPr>
        <w:rPr>
          <w:b/>
          <w:sz w:val="28"/>
          <w:szCs w:val="28"/>
        </w:rPr>
      </w:pPr>
    </w:p>
    <w:p w:rsidR="00B12345" w:rsidRDefault="00B12345" w:rsidP="00EC5CC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3F3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Распределение воспитанников по возрасту</w:t>
      </w:r>
    </w:p>
    <w:p w:rsidR="006D0D6A" w:rsidRDefault="006D0D6A" w:rsidP="006D0D6A">
      <w:pPr>
        <w:ind w:left="708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040"/>
        <w:gridCol w:w="2018"/>
        <w:gridCol w:w="1433"/>
        <w:gridCol w:w="707"/>
        <w:gridCol w:w="743"/>
        <w:gridCol w:w="671"/>
        <w:gridCol w:w="555"/>
        <w:gridCol w:w="630"/>
        <w:gridCol w:w="630"/>
        <w:gridCol w:w="584"/>
      </w:tblGrid>
      <w:tr w:rsidR="003F3F2F" w:rsidTr="00960B90">
        <w:tc>
          <w:tcPr>
            <w:tcW w:w="4058" w:type="dxa"/>
            <w:gridSpan w:val="2"/>
          </w:tcPr>
          <w:p w:rsidR="003F3F2F" w:rsidRDefault="003F3F2F" w:rsidP="003F3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СП</w:t>
            </w:r>
          </w:p>
        </w:tc>
        <w:tc>
          <w:tcPr>
            <w:tcW w:w="1433" w:type="dxa"/>
          </w:tcPr>
          <w:p w:rsidR="003F3F2F" w:rsidRDefault="003F3F2F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детей</w:t>
            </w:r>
          </w:p>
        </w:tc>
        <w:tc>
          <w:tcPr>
            <w:tcW w:w="707" w:type="dxa"/>
          </w:tcPr>
          <w:p w:rsidR="003F3F2F" w:rsidRDefault="003F3F2F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г.</w:t>
            </w:r>
          </w:p>
        </w:tc>
        <w:tc>
          <w:tcPr>
            <w:tcW w:w="743" w:type="dxa"/>
          </w:tcPr>
          <w:p w:rsidR="003F3F2F" w:rsidRDefault="003F3F2F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г.</w:t>
            </w:r>
          </w:p>
        </w:tc>
        <w:tc>
          <w:tcPr>
            <w:tcW w:w="671" w:type="dxa"/>
          </w:tcPr>
          <w:p w:rsidR="003F3F2F" w:rsidRDefault="003F3F2F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г.</w:t>
            </w:r>
          </w:p>
        </w:tc>
        <w:tc>
          <w:tcPr>
            <w:tcW w:w="555" w:type="dxa"/>
          </w:tcPr>
          <w:p w:rsidR="003F3F2F" w:rsidRDefault="00DD694C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3F2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630" w:type="dxa"/>
          </w:tcPr>
          <w:p w:rsidR="003F3F2F" w:rsidRDefault="00DD694C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F3F2F">
              <w:rPr>
                <w:b/>
                <w:sz w:val="28"/>
                <w:szCs w:val="28"/>
              </w:rPr>
              <w:t>л.</w:t>
            </w:r>
          </w:p>
        </w:tc>
        <w:tc>
          <w:tcPr>
            <w:tcW w:w="630" w:type="dxa"/>
          </w:tcPr>
          <w:p w:rsidR="003F3F2F" w:rsidRDefault="003F3F2F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6л.</w:t>
            </w:r>
          </w:p>
        </w:tc>
        <w:tc>
          <w:tcPr>
            <w:tcW w:w="584" w:type="dxa"/>
          </w:tcPr>
          <w:p w:rsidR="003F3F2F" w:rsidRDefault="00DD694C" w:rsidP="006D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F3F2F">
              <w:rPr>
                <w:b/>
                <w:sz w:val="28"/>
                <w:szCs w:val="28"/>
              </w:rPr>
              <w:t>л.</w:t>
            </w:r>
          </w:p>
        </w:tc>
      </w:tr>
      <w:tr w:rsidR="006D0D6A" w:rsidTr="00960B90">
        <w:tc>
          <w:tcPr>
            <w:tcW w:w="2040" w:type="dxa"/>
            <w:vMerge w:val="restart"/>
          </w:tcPr>
          <w:p w:rsidR="006D0D6A" w:rsidRDefault="006D0D6A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D0D6A">
              <w:rPr>
                <w:sz w:val="28"/>
                <w:szCs w:val="28"/>
              </w:rPr>
              <w:t xml:space="preserve">СП </w:t>
            </w:r>
          </w:p>
          <w:p w:rsidR="006D0D6A" w:rsidRPr="006D0D6A" w:rsidRDefault="006D0D6A" w:rsidP="006D0D6A">
            <w:pPr>
              <w:jc w:val="center"/>
              <w:rPr>
                <w:sz w:val="28"/>
                <w:szCs w:val="28"/>
              </w:rPr>
            </w:pPr>
            <w:r w:rsidRPr="006D0D6A">
              <w:rPr>
                <w:sz w:val="28"/>
                <w:szCs w:val="28"/>
              </w:rPr>
              <w:t xml:space="preserve">«Детский сад </w:t>
            </w:r>
            <w:r w:rsidRPr="006D0D6A">
              <w:rPr>
                <w:b/>
                <w:sz w:val="28"/>
                <w:szCs w:val="28"/>
              </w:rPr>
              <w:t>«Журавушка»</w:t>
            </w:r>
          </w:p>
        </w:tc>
        <w:tc>
          <w:tcPr>
            <w:tcW w:w="2018" w:type="dxa"/>
          </w:tcPr>
          <w:p w:rsidR="006D0D6A" w:rsidRPr="006D0D6A" w:rsidRDefault="006D0D6A" w:rsidP="006D0D6A">
            <w:pPr>
              <w:jc w:val="both"/>
              <w:rPr>
                <w:sz w:val="28"/>
                <w:szCs w:val="28"/>
              </w:rPr>
            </w:pPr>
            <w:r w:rsidRPr="006D0D6A">
              <w:rPr>
                <w:sz w:val="28"/>
                <w:szCs w:val="28"/>
              </w:rPr>
              <w:t>всего воспитанников</w:t>
            </w:r>
          </w:p>
        </w:tc>
        <w:tc>
          <w:tcPr>
            <w:tcW w:w="1433" w:type="dxa"/>
          </w:tcPr>
          <w:p w:rsidR="006D0D6A" w:rsidRPr="006D0D6A" w:rsidRDefault="003F3F2F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07" w:type="dxa"/>
          </w:tcPr>
          <w:p w:rsidR="006D0D6A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6D0D6A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1" w:type="dxa"/>
          </w:tcPr>
          <w:p w:rsidR="006D0D6A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5" w:type="dxa"/>
          </w:tcPr>
          <w:p w:rsidR="006D0D6A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0" w:type="dxa"/>
          </w:tcPr>
          <w:p w:rsidR="006D0D6A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:rsidR="006D0D6A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4" w:type="dxa"/>
          </w:tcPr>
          <w:p w:rsidR="006D0D6A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0B90" w:rsidTr="00960B90">
        <w:tc>
          <w:tcPr>
            <w:tcW w:w="2040" w:type="dxa"/>
            <w:vMerge/>
          </w:tcPr>
          <w:p w:rsidR="00960B90" w:rsidRPr="006D0D6A" w:rsidRDefault="00960B90" w:rsidP="006D0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960B90" w:rsidRDefault="00960B90" w:rsidP="006D0D6A">
            <w:pPr>
              <w:jc w:val="both"/>
              <w:rPr>
                <w:sz w:val="28"/>
                <w:szCs w:val="28"/>
              </w:rPr>
            </w:pPr>
            <w:r w:rsidRPr="006D0D6A">
              <w:rPr>
                <w:sz w:val="28"/>
                <w:szCs w:val="28"/>
              </w:rPr>
              <w:t>из них</w:t>
            </w:r>
          </w:p>
          <w:p w:rsidR="00960B90" w:rsidRPr="006D0D6A" w:rsidRDefault="00960B90" w:rsidP="006D0D6A">
            <w:pPr>
              <w:jc w:val="both"/>
              <w:rPr>
                <w:sz w:val="28"/>
                <w:szCs w:val="28"/>
              </w:rPr>
            </w:pPr>
            <w:r w:rsidRPr="006D0D6A">
              <w:rPr>
                <w:sz w:val="28"/>
                <w:szCs w:val="28"/>
              </w:rPr>
              <w:t xml:space="preserve"> девочки</w:t>
            </w:r>
          </w:p>
        </w:tc>
        <w:tc>
          <w:tcPr>
            <w:tcW w:w="1433" w:type="dxa"/>
          </w:tcPr>
          <w:p w:rsidR="00960B90" w:rsidRPr="006D0D6A" w:rsidRDefault="00960B90" w:rsidP="006D0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7" w:type="dxa"/>
          </w:tcPr>
          <w:p w:rsidR="00960B90" w:rsidRPr="006D0D6A" w:rsidRDefault="00960B90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3" w:type="dxa"/>
          </w:tcPr>
          <w:p w:rsidR="00960B90" w:rsidRPr="006D0D6A" w:rsidRDefault="00960B90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1" w:type="dxa"/>
          </w:tcPr>
          <w:p w:rsidR="00960B90" w:rsidRPr="006D0D6A" w:rsidRDefault="00960B90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5" w:type="dxa"/>
          </w:tcPr>
          <w:p w:rsidR="00960B90" w:rsidRPr="006D0D6A" w:rsidRDefault="00960B90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:rsidR="00960B90" w:rsidRPr="006D0D6A" w:rsidRDefault="00960B90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:rsidR="00960B90" w:rsidRPr="006D0D6A" w:rsidRDefault="00960B90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" w:type="dxa"/>
          </w:tcPr>
          <w:p w:rsidR="00960B90" w:rsidRPr="006D0D6A" w:rsidRDefault="00960B90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tbl>
      <w:tblPr>
        <w:tblpPr w:leftFromText="180" w:rightFromText="180" w:vertAnchor="text" w:horzAnchor="margin" w:tblpY="228"/>
        <w:tblW w:w="10011" w:type="dxa"/>
        <w:tblLook w:val="04A0"/>
      </w:tblPr>
      <w:tblGrid>
        <w:gridCol w:w="10011"/>
      </w:tblGrid>
      <w:tr w:rsidR="0015565B" w:rsidRPr="0015565B" w:rsidTr="00967C75">
        <w:trPr>
          <w:trHeight w:val="799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837" w:rsidRDefault="00967C75" w:rsidP="001556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Посещаемость структурных подразделений</w:t>
            </w:r>
            <w:r w:rsidR="00DB0418">
              <w:rPr>
                <w:b/>
                <w:bCs/>
                <w:sz w:val="28"/>
                <w:szCs w:val="28"/>
              </w:rPr>
              <w:t xml:space="preserve"> за</w:t>
            </w:r>
            <w:r w:rsidR="00607837">
              <w:rPr>
                <w:b/>
                <w:bCs/>
                <w:sz w:val="28"/>
                <w:szCs w:val="28"/>
              </w:rPr>
              <w:t xml:space="preserve"> 2012</w:t>
            </w:r>
            <w:r w:rsidR="00DB0418">
              <w:rPr>
                <w:b/>
                <w:bCs/>
                <w:sz w:val="28"/>
                <w:szCs w:val="28"/>
              </w:rPr>
              <w:t xml:space="preserve"> год</w:t>
            </w:r>
          </w:p>
          <w:tbl>
            <w:tblPr>
              <w:tblStyle w:val="ad"/>
              <w:tblW w:w="9634" w:type="dxa"/>
              <w:tblLook w:val="04A0"/>
            </w:tblPr>
            <w:tblGrid>
              <w:gridCol w:w="2263"/>
              <w:gridCol w:w="2424"/>
              <w:gridCol w:w="2344"/>
              <w:gridCol w:w="2603"/>
            </w:tblGrid>
            <w:tr w:rsidR="00607837" w:rsidTr="00607837">
              <w:tc>
                <w:tcPr>
                  <w:tcW w:w="2263" w:type="dxa"/>
                </w:tcPr>
                <w:p w:rsidR="00607837" w:rsidRDefault="00967C7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название </w:t>
                  </w:r>
                </w:p>
                <w:p w:rsidR="00967C75" w:rsidRDefault="00967C7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структурного</w:t>
                  </w:r>
                </w:p>
                <w:p w:rsidR="00967C75" w:rsidRDefault="00967C7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подразделения</w:t>
                  </w:r>
                </w:p>
              </w:tc>
              <w:tc>
                <w:tcPr>
                  <w:tcW w:w="2424" w:type="dxa"/>
                </w:tcPr>
                <w:p w:rsidR="00607837" w:rsidRDefault="00607837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наименование показателей</w:t>
                  </w:r>
                </w:p>
              </w:tc>
              <w:tc>
                <w:tcPr>
                  <w:tcW w:w="2344" w:type="dxa"/>
                </w:tcPr>
                <w:p w:rsidR="00607837" w:rsidRDefault="00607837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03" w:type="dxa"/>
                </w:tcPr>
                <w:p w:rsidR="00607837" w:rsidRDefault="00607837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том числе детьми в возрасте 3 года и старше</w:t>
                  </w:r>
                </w:p>
              </w:tc>
            </w:tr>
            <w:tr w:rsidR="00607837" w:rsidTr="00607837">
              <w:tc>
                <w:tcPr>
                  <w:tcW w:w="2263" w:type="dxa"/>
                  <w:vMerge w:val="restart"/>
                </w:tcPr>
                <w:p w:rsidR="00DD694C" w:rsidRDefault="00DD694C" w:rsidP="00516A3B">
                  <w:pPr>
                    <w:framePr w:hSpace="180" w:wrap="around" w:vAnchor="text" w:hAnchor="margin" w:y="228"/>
                    <w:jc w:val="both"/>
                    <w:rPr>
                      <w:sz w:val="28"/>
                      <w:szCs w:val="28"/>
                    </w:rPr>
                  </w:pPr>
                </w:p>
                <w:p w:rsidR="00DD694C" w:rsidRDefault="00DD694C" w:rsidP="00516A3B">
                  <w:pPr>
                    <w:framePr w:hSpace="180" w:wrap="around" w:vAnchor="text" w:hAnchor="margin" w:y="228"/>
                    <w:jc w:val="both"/>
                    <w:rPr>
                      <w:sz w:val="28"/>
                      <w:szCs w:val="28"/>
                    </w:rPr>
                  </w:pPr>
                </w:p>
                <w:p w:rsidR="00607837" w:rsidRPr="00DD694C" w:rsidRDefault="00607837" w:rsidP="00516A3B">
                  <w:pPr>
                    <w:framePr w:hSpace="180" w:wrap="around" w:vAnchor="text" w:hAnchor="margin" w:y="228"/>
                    <w:jc w:val="both"/>
                    <w:rPr>
                      <w:sz w:val="28"/>
                      <w:szCs w:val="28"/>
                    </w:rPr>
                  </w:pPr>
                  <w:r w:rsidRPr="006D0D6A">
                    <w:rPr>
                      <w:sz w:val="28"/>
                      <w:szCs w:val="28"/>
                    </w:rPr>
                    <w:t>СП</w:t>
                  </w:r>
                  <w:proofErr w:type="gramStart"/>
                  <w:r w:rsidRPr="006D0D6A">
                    <w:rPr>
                      <w:sz w:val="28"/>
                      <w:szCs w:val="28"/>
                    </w:rPr>
                    <w:t>«Д</w:t>
                  </w:r>
                  <w:proofErr w:type="gramEnd"/>
                  <w:r w:rsidRPr="006D0D6A">
                    <w:rPr>
                      <w:sz w:val="28"/>
                      <w:szCs w:val="28"/>
                    </w:rPr>
                    <w:t xml:space="preserve">етский сад </w:t>
                  </w:r>
                  <w:r w:rsidRPr="006D0D6A">
                    <w:rPr>
                      <w:b/>
                      <w:sz w:val="28"/>
                      <w:szCs w:val="28"/>
                    </w:rPr>
                    <w:t>«Журавушка»</w:t>
                  </w:r>
                </w:p>
                <w:p w:rsidR="00607837" w:rsidRPr="00607837" w:rsidRDefault="00607837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07837">
                    <w:rPr>
                      <w:sz w:val="28"/>
                      <w:szCs w:val="28"/>
                    </w:rPr>
                    <w:t>ГБОУ СОШ №1 г Похвистнево</w:t>
                  </w:r>
                </w:p>
              </w:tc>
              <w:tc>
                <w:tcPr>
                  <w:tcW w:w="2424" w:type="dxa"/>
                </w:tcPr>
                <w:p w:rsidR="00607837" w:rsidRDefault="00607837" w:rsidP="00516A3B">
                  <w:pPr>
                    <w:framePr w:hSpace="180" w:wrap="around" w:vAnchor="text" w:hAnchor="margin" w:y="228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число дней, проведенных детьми в группах</w:t>
                  </w:r>
                </w:p>
              </w:tc>
              <w:tc>
                <w:tcPr>
                  <w:tcW w:w="2344" w:type="dxa"/>
                </w:tcPr>
                <w:p w:rsidR="00607837" w:rsidRDefault="009126E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26939</w:t>
                  </w:r>
                </w:p>
              </w:tc>
              <w:tc>
                <w:tcPr>
                  <w:tcW w:w="2603" w:type="dxa"/>
                </w:tcPr>
                <w:p w:rsidR="00607837" w:rsidRDefault="009126E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23500</w:t>
                  </w:r>
                </w:p>
              </w:tc>
            </w:tr>
            <w:tr w:rsidR="00607837" w:rsidTr="00607837">
              <w:tc>
                <w:tcPr>
                  <w:tcW w:w="2263" w:type="dxa"/>
                  <w:vMerge/>
                </w:tcPr>
                <w:p w:rsidR="00607837" w:rsidRDefault="00607837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24" w:type="dxa"/>
                </w:tcPr>
                <w:p w:rsidR="00607837" w:rsidRDefault="00607837" w:rsidP="00516A3B">
                  <w:pPr>
                    <w:framePr w:hSpace="180" w:wrap="around" w:vAnchor="text" w:hAnchor="margin" w:y="228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число дней, пропущенных детьми всего</w:t>
                  </w:r>
                </w:p>
              </w:tc>
              <w:tc>
                <w:tcPr>
                  <w:tcW w:w="2344" w:type="dxa"/>
                </w:tcPr>
                <w:p w:rsidR="00607837" w:rsidRDefault="009126E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7921</w:t>
                  </w:r>
                </w:p>
              </w:tc>
              <w:tc>
                <w:tcPr>
                  <w:tcW w:w="2603" w:type="dxa"/>
                </w:tcPr>
                <w:p w:rsidR="00607837" w:rsidRDefault="00421F18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63</w:t>
                  </w:r>
                  <w:r w:rsidR="009126E5">
                    <w:rPr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607837" w:rsidTr="00607837">
              <w:tc>
                <w:tcPr>
                  <w:tcW w:w="2263" w:type="dxa"/>
                  <w:vMerge/>
                </w:tcPr>
                <w:p w:rsidR="00607837" w:rsidRDefault="00607837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24" w:type="dxa"/>
                </w:tcPr>
                <w:p w:rsidR="00607837" w:rsidRDefault="00607837" w:rsidP="00516A3B">
                  <w:pPr>
                    <w:framePr w:hSpace="180" w:wrap="around" w:vAnchor="text" w:hAnchor="margin" w:y="228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том числе: по болезни детей</w:t>
                  </w:r>
                </w:p>
              </w:tc>
              <w:tc>
                <w:tcPr>
                  <w:tcW w:w="2344" w:type="dxa"/>
                </w:tcPr>
                <w:p w:rsidR="00607837" w:rsidRDefault="009126E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935</w:t>
                  </w:r>
                </w:p>
              </w:tc>
              <w:tc>
                <w:tcPr>
                  <w:tcW w:w="2603" w:type="dxa"/>
                </w:tcPr>
                <w:p w:rsidR="00607837" w:rsidRDefault="009126E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770</w:t>
                  </w:r>
                </w:p>
              </w:tc>
            </w:tr>
            <w:tr w:rsidR="00607837" w:rsidTr="00607837">
              <w:tc>
                <w:tcPr>
                  <w:tcW w:w="2263" w:type="dxa"/>
                  <w:vMerge/>
                </w:tcPr>
                <w:p w:rsidR="00607837" w:rsidRDefault="00607837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24" w:type="dxa"/>
                </w:tcPr>
                <w:p w:rsidR="00607837" w:rsidRDefault="00607837" w:rsidP="00516A3B">
                  <w:pPr>
                    <w:framePr w:hSpace="180" w:wrap="around" w:vAnchor="text" w:hAnchor="margin" w:y="228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 другим причинам</w:t>
                  </w:r>
                </w:p>
              </w:tc>
              <w:tc>
                <w:tcPr>
                  <w:tcW w:w="2344" w:type="dxa"/>
                </w:tcPr>
                <w:p w:rsidR="00607837" w:rsidRDefault="009126E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6986</w:t>
                  </w:r>
                </w:p>
              </w:tc>
              <w:tc>
                <w:tcPr>
                  <w:tcW w:w="2603" w:type="dxa"/>
                </w:tcPr>
                <w:p w:rsidR="00607837" w:rsidRDefault="009126E5" w:rsidP="00516A3B">
                  <w:pPr>
                    <w:framePr w:hSpace="180" w:wrap="around" w:vAnchor="text" w:hAnchor="margin" w:y="22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5610</w:t>
                  </w:r>
                </w:p>
              </w:tc>
            </w:tr>
          </w:tbl>
          <w:p w:rsidR="00607837" w:rsidRPr="00607837" w:rsidRDefault="00607837" w:rsidP="0060783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565B" w:rsidRPr="002F6EC1" w:rsidTr="00967C75">
        <w:trPr>
          <w:trHeight w:val="300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5B" w:rsidRDefault="0015565B" w:rsidP="0015565B"/>
          <w:p w:rsidR="00B17391" w:rsidRDefault="00B17391" w:rsidP="00B1739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Основной задачей ме</w:t>
            </w:r>
            <w:r w:rsidR="00516A3B">
              <w:rPr>
                <w:sz w:val="28"/>
              </w:rPr>
              <w:t>дицинского персонала структурного подразделения</w:t>
            </w:r>
            <w:r>
              <w:rPr>
                <w:sz w:val="28"/>
              </w:rPr>
              <w:t xml:space="preserve"> является четкая организация работы по наблюдению за состоянием здоровья детей.</w:t>
            </w:r>
            <w:r>
              <w:rPr>
                <w:color w:val="000000"/>
                <w:sz w:val="28"/>
                <w:szCs w:val="28"/>
              </w:rPr>
              <w:t xml:space="preserve"> Обязательным условием нормального роста организма, его гармоничного физического и нервно – психического развития является организация рационального питани</w:t>
            </w:r>
            <w:r w:rsidR="00516A3B">
              <w:rPr>
                <w:color w:val="000000"/>
                <w:sz w:val="28"/>
                <w:szCs w:val="28"/>
              </w:rPr>
              <w:t>я. Данному вопросу в структурном подразделении</w:t>
            </w:r>
            <w:r>
              <w:rPr>
                <w:color w:val="000000"/>
                <w:sz w:val="28"/>
                <w:szCs w:val="28"/>
              </w:rPr>
              <w:t xml:space="preserve"> уделяется особое внимание: разработаны технологические карты, внедрено </w:t>
            </w:r>
            <w:r>
              <w:rPr>
                <w:sz w:val="28"/>
                <w:szCs w:val="28"/>
              </w:rPr>
              <w:t>10-дневное  меню, с учетом потребностей детского организма. Проводится витаминизация 3-х блюд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 рационе присутствуют свежие фрукты, овощи, соки.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</w:t>
            </w:r>
          </w:p>
          <w:p w:rsidR="00B17391" w:rsidRPr="00B17391" w:rsidRDefault="00B17391" w:rsidP="00B17391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B17391">
              <w:rPr>
                <w:b/>
                <w:sz w:val="28"/>
                <w:szCs w:val="28"/>
              </w:rPr>
              <w:lastRenderedPageBreak/>
              <w:t>Вывод:</w:t>
            </w:r>
            <w:r w:rsidRPr="00B17391">
              <w:rPr>
                <w:sz w:val="28"/>
                <w:szCs w:val="28"/>
              </w:rPr>
              <w:t xml:space="preserve"> Таким образом, системное внедрение </w:t>
            </w:r>
            <w:proofErr w:type="spellStart"/>
            <w:r w:rsidRPr="00B17391">
              <w:rPr>
                <w:sz w:val="28"/>
                <w:szCs w:val="28"/>
              </w:rPr>
              <w:t>здоровьесберегающих</w:t>
            </w:r>
            <w:proofErr w:type="spellEnd"/>
            <w:r w:rsidRPr="00B17391">
              <w:rPr>
                <w:sz w:val="28"/>
                <w:szCs w:val="28"/>
              </w:rPr>
              <w:t xml:space="preserve"> технологий способствует улучшению соматических показателей, стабилизации физического, психического, эмоционального благополучия, укреплению барьера возникновению рецидивов болезни, что в свою очередь улучшает посещаемость и повышает охват плановыми оздоровительными мероприятиями, улучшает функциональное состояние дошкольников. </w:t>
            </w:r>
          </w:p>
          <w:p w:rsidR="00607837" w:rsidRDefault="00607837" w:rsidP="0015565B"/>
          <w:p w:rsidR="00B17391" w:rsidRPr="002F6EC1" w:rsidRDefault="00B17391" w:rsidP="0015565B"/>
        </w:tc>
      </w:tr>
    </w:tbl>
    <w:p w:rsidR="009F6C13" w:rsidRDefault="00B12345" w:rsidP="009F6C13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Основные зад</w:t>
      </w:r>
      <w:r w:rsidR="005F4A2E">
        <w:rPr>
          <w:b/>
          <w:color w:val="333333"/>
          <w:sz w:val="28"/>
          <w:szCs w:val="28"/>
        </w:rPr>
        <w:t>ачи и направления</w:t>
      </w:r>
    </w:p>
    <w:p w:rsidR="005F4A2E" w:rsidRDefault="005F4A2E" w:rsidP="009F6C13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развития  </w:t>
      </w:r>
      <w:r w:rsidR="00516A3B">
        <w:rPr>
          <w:b/>
          <w:color w:val="333333"/>
          <w:sz w:val="28"/>
          <w:szCs w:val="28"/>
        </w:rPr>
        <w:t>структурного подразделения</w:t>
      </w:r>
    </w:p>
    <w:p w:rsidR="004A3FDC" w:rsidRDefault="004A3FDC" w:rsidP="004A3F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3FDC" w:rsidRPr="004A3FDC" w:rsidRDefault="004A3FDC" w:rsidP="004A3F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A3FDC">
        <w:rPr>
          <w:bCs/>
          <w:sz w:val="28"/>
          <w:szCs w:val="28"/>
        </w:rPr>
        <w:t>Основной проблемой в настоящий момент является организация образо</w:t>
      </w:r>
      <w:r>
        <w:rPr>
          <w:bCs/>
          <w:sz w:val="28"/>
          <w:szCs w:val="28"/>
        </w:rPr>
        <w:t>вательного процесса в дошкольных учреждениях</w:t>
      </w:r>
      <w:r w:rsidRPr="004A3FDC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ФГТ </w:t>
      </w:r>
      <w:r w:rsidRPr="004A3FDC">
        <w:rPr>
          <w:bCs/>
          <w:sz w:val="28"/>
          <w:szCs w:val="28"/>
        </w:rPr>
        <w:t xml:space="preserve">к структуре основной образовательной программы дошкольного образования (далее ФГТ) (приказ </w:t>
      </w:r>
      <w:proofErr w:type="spellStart"/>
      <w:r w:rsidRPr="004A3FDC">
        <w:rPr>
          <w:bCs/>
          <w:sz w:val="28"/>
          <w:szCs w:val="28"/>
        </w:rPr>
        <w:t>Минобрнауки</w:t>
      </w:r>
      <w:proofErr w:type="spellEnd"/>
      <w:r w:rsidRPr="004A3FDC">
        <w:rPr>
          <w:bCs/>
          <w:sz w:val="28"/>
          <w:szCs w:val="28"/>
        </w:rPr>
        <w:t xml:space="preserve"> России от 23.11.2009г.№655) Это обусловлено рядом причин: </w:t>
      </w:r>
    </w:p>
    <w:p w:rsidR="004A3FDC" w:rsidRPr="004A3FDC" w:rsidRDefault="004A3FDC" w:rsidP="004A3F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3FDC">
        <w:rPr>
          <w:bCs/>
          <w:sz w:val="28"/>
          <w:szCs w:val="28"/>
        </w:rPr>
        <w:t xml:space="preserve"> - недостаточность программно-методического обеспечения</w:t>
      </w:r>
      <w:r>
        <w:rPr>
          <w:bCs/>
          <w:sz w:val="28"/>
          <w:szCs w:val="28"/>
        </w:rPr>
        <w:t>;</w:t>
      </w:r>
    </w:p>
    <w:p w:rsidR="004A3FDC" w:rsidRPr="004A3FDC" w:rsidRDefault="004A3FDC" w:rsidP="004A3F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3FDC">
        <w:rPr>
          <w:bCs/>
          <w:sz w:val="28"/>
          <w:szCs w:val="28"/>
        </w:rPr>
        <w:t xml:space="preserve"> - возникающие у педагогов трудности в проектировании образовательного процесса</w:t>
      </w:r>
      <w:r>
        <w:rPr>
          <w:bCs/>
          <w:sz w:val="28"/>
          <w:szCs w:val="28"/>
        </w:rPr>
        <w:t>.</w:t>
      </w:r>
      <w:r w:rsidRPr="004A3FDC">
        <w:rPr>
          <w:bCs/>
          <w:sz w:val="28"/>
          <w:szCs w:val="28"/>
        </w:rPr>
        <w:t xml:space="preserve"> </w:t>
      </w:r>
    </w:p>
    <w:p w:rsidR="004A3FDC" w:rsidRPr="004A3FDC" w:rsidRDefault="004A3FDC" w:rsidP="004A3F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3FDC">
        <w:rPr>
          <w:bCs/>
          <w:sz w:val="28"/>
          <w:szCs w:val="28"/>
        </w:rPr>
        <w:t xml:space="preserve"> В связи с этим ключе</w:t>
      </w:r>
      <w:r>
        <w:rPr>
          <w:bCs/>
          <w:sz w:val="28"/>
          <w:szCs w:val="28"/>
        </w:rPr>
        <w:t xml:space="preserve">выми направлениями развития </w:t>
      </w:r>
      <w:r w:rsidRPr="004A3FDC">
        <w:rPr>
          <w:bCs/>
          <w:sz w:val="28"/>
          <w:szCs w:val="28"/>
        </w:rPr>
        <w:t xml:space="preserve">на сегодняшний день являются: </w:t>
      </w:r>
    </w:p>
    <w:p w:rsidR="004A3FDC" w:rsidRDefault="004A3FDC" w:rsidP="004A3FDC">
      <w:pPr>
        <w:pStyle w:val="ac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апробация ООП</w:t>
      </w:r>
      <w:r w:rsidRPr="004A3FDC">
        <w:rPr>
          <w:rFonts w:ascii="Times New Roman" w:hAnsi="Times New Roman"/>
          <w:bCs/>
          <w:sz w:val="28"/>
          <w:szCs w:val="28"/>
        </w:rPr>
        <w:t xml:space="preserve"> дошкольного образования в целях обеспечения полноценного проживания воспитанниками ДОУ дошкольного детства. </w:t>
      </w:r>
    </w:p>
    <w:p w:rsidR="004A3FDC" w:rsidRPr="004A3FDC" w:rsidRDefault="004A3FDC" w:rsidP="004A3FDC">
      <w:pPr>
        <w:pStyle w:val="ac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3FDC">
        <w:rPr>
          <w:bCs/>
          <w:sz w:val="28"/>
          <w:szCs w:val="28"/>
        </w:rPr>
        <w:t>д</w:t>
      </w:r>
      <w:r w:rsidRPr="004A3FDC">
        <w:rPr>
          <w:rFonts w:ascii="Times New Roman" w:hAnsi="Times New Roman"/>
          <w:bCs/>
          <w:sz w:val="28"/>
          <w:szCs w:val="28"/>
        </w:rPr>
        <w:t>альнейшее обновление развивающей среды ДОУ с учетом ФГТ.</w:t>
      </w:r>
    </w:p>
    <w:p w:rsidR="004A3FDC" w:rsidRDefault="004A3FDC" w:rsidP="004A3F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Style w:val="ad"/>
        <w:tblW w:w="0" w:type="auto"/>
        <w:tblLook w:val="04A0"/>
      </w:tblPr>
      <w:tblGrid>
        <w:gridCol w:w="3085"/>
        <w:gridCol w:w="6926"/>
      </w:tblGrid>
      <w:tr w:rsidR="004A3FDC" w:rsidTr="004A3FDC">
        <w:tc>
          <w:tcPr>
            <w:tcW w:w="3085" w:type="dxa"/>
          </w:tcPr>
          <w:p w:rsidR="004A3FDC" w:rsidRPr="004A3FDC" w:rsidRDefault="004A3FDC" w:rsidP="004A3FD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3FDC">
              <w:rPr>
                <w:b/>
                <w:bCs/>
                <w:sz w:val="28"/>
                <w:szCs w:val="28"/>
              </w:rPr>
              <w:t>СП «Детский сад «Журавушка»» ГБОУ СОШ №1</w:t>
            </w:r>
          </w:p>
        </w:tc>
        <w:tc>
          <w:tcPr>
            <w:tcW w:w="6926" w:type="dxa"/>
          </w:tcPr>
          <w:p w:rsidR="004A3FDC" w:rsidRDefault="004A3FDC" w:rsidP="00B503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«Детский сад «Журавушка»» </w:t>
            </w:r>
            <w:r w:rsidRPr="004A3FDC">
              <w:rPr>
                <w:bCs/>
                <w:sz w:val="28"/>
                <w:szCs w:val="28"/>
              </w:rPr>
              <w:t xml:space="preserve">с </w:t>
            </w:r>
            <w:r>
              <w:rPr>
                <w:bCs/>
                <w:sz w:val="28"/>
                <w:szCs w:val="28"/>
              </w:rPr>
              <w:t xml:space="preserve">апреля </w:t>
            </w:r>
            <w:r w:rsidRPr="004A3FDC">
              <w:rPr>
                <w:bCs/>
                <w:sz w:val="28"/>
                <w:szCs w:val="28"/>
              </w:rPr>
              <w:t>2011</w:t>
            </w:r>
            <w:r>
              <w:rPr>
                <w:bCs/>
                <w:sz w:val="28"/>
                <w:szCs w:val="28"/>
              </w:rPr>
              <w:t xml:space="preserve"> года является областной научно-</w:t>
            </w:r>
            <w:r w:rsidRPr="004A3FDC">
              <w:rPr>
                <w:bCs/>
                <w:sz w:val="28"/>
                <w:szCs w:val="28"/>
              </w:rPr>
              <w:t xml:space="preserve">экспериментальной площадкой СИПКРО по теме: «Познавательно – речевое </w:t>
            </w:r>
            <w:r>
              <w:rPr>
                <w:bCs/>
                <w:sz w:val="28"/>
                <w:szCs w:val="28"/>
              </w:rPr>
              <w:t>развитие дошкольников средст</w:t>
            </w:r>
            <w:r w:rsidRPr="004A3FDC">
              <w:rPr>
                <w:bCs/>
                <w:sz w:val="28"/>
                <w:szCs w:val="28"/>
              </w:rPr>
              <w:t xml:space="preserve">вами </w:t>
            </w:r>
            <w:proofErr w:type="spellStart"/>
            <w:r w:rsidRPr="004A3FDC">
              <w:rPr>
                <w:bCs/>
                <w:sz w:val="28"/>
                <w:szCs w:val="28"/>
              </w:rPr>
              <w:t>арт-терапии</w:t>
            </w:r>
            <w:proofErr w:type="spellEnd"/>
            <w:r w:rsidRPr="004A3FDC">
              <w:rPr>
                <w:bCs/>
                <w:sz w:val="28"/>
                <w:szCs w:val="28"/>
              </w:rPr>
              <w:t>»</w:t>
            </w:r>
          </w:p>
        </w:tc>
      </w:tr>
      <w:tr w:rsidR="004A3FDC" w:rsidTr="004A3FDC">
        <w:tc>
          <w:tcPr>
            <w:tcW w:w="3085" w:type="dxa"/>
          </w:tcPr>
          <w:p w:rsidR="004A3FDC" w:rsidRPr="004A3FDC" w:rsidRDefault="004A3FDC" w:rsidP="004A3FD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A3FD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Цели и основные направления работы учреждения</w:t>
            </w:r>
          </w:p>
        </w:tc>
        <w:tc>
          <w:tcPr>
            <w:tcW w:w="6926" w:type="dxa"/>
          </w:tcPr>
          <w:p w:rsidR="00B50375" w:rsidRPr="00B50375" w:rsidRDefault="00B50375" w:rsidP="00B50375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дошкольного образования для всех категорий детей, детей с ограниченными возможностями здоровья, детей-инвалидов, детей «группы риска» и детей, находящих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ся в трудной </w:t>
            </w: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жизненной ситуации;</w:t>
            </w:r>
          </w:p>
          <w:p w:rsidR="00B50375" w:rsidRPr="00B50375" w:rsidRDefault="00B50375" w:rsidP="00B50375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форм и методов сотрудничества с родителями, оказание им помощи в восп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итании детей с ОВЗ</w:t>
            </w: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50375" w:rsidRPr="00B50375" w:rsidRDefault="00B50375" w:rsidP="00B50375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proofErr w:type="spellStart"/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здоровьес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берегающей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среды, </w:t>
            </w: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 xml:space="preserve">внедрение </w:t>
            </w:r>
            <w:proofErr w:type="spellStart"/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технологий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практику работы </w:t>
            </w: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ДОУ;</w:t>
            </w:r>
          </w:p>
          <w:p w:rsidR="004A3FDC" w:rsidRPr="00B50375" w:rsidRDefault="00B50375" w:rsidP="004A3FDC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0375">
              <w:rPr>
                <w:rFonts w:ascii="Times New Roman" w:hAnsi="Times New Roman"/>
                <w:bCs/>
                <w:sz w:val="28"/>
                <w:szCs w:val="28"/>
              </w:rPr>
              <w:t>внедрение ФГТ на ступени дошкольного образования в ДОУ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B50375" w:rsidTr="00516A3B">
        <w:tc>
          <w:tcPr>
            <w:tcW w:w="3085" w:type="dxa"/>
          </w:tcPr>
          <w:p w:rsidR="00B50375" w:rsidRPr="00B50375" w:rsidRDefault="00B50375" w:rsidP="004A3F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50375">
              <w:rPr>
                <w:b/>
                <w:bCs/>
                <w:sz w:val="28"/>
                <w:szCs w:val="28"/>
              </w:rPr>
              <w:t xml:space="preserve">Задачи </w:t>
            </w:r>
          </w:p>
          <w:p w:rsidR="00B50375" w:rsidRPr="00B50375" w:rsidRDefault="00B50375" w:rsidP="004A3FD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50375">
              <w:rPr>
                <w:b/>
                <w:bCs/>
                <w:sz w:val="28"/>
                <w:szCs w:val="28"/>
              </w:rPr>
              <w:t>на 20</w:t>
            </w:r>
            <w:r w:rsidR="00516A3B">
              <w:rPr>
                <w:b/>
                <w:bCs/>
                <w:sz w:val="28"/>
                <w:szCs w:val="28"/>
              </w:rPr>
              <w:t>1</w:t>
            </w:r>
            <w:r w:rsidRPr="00B50375">
              <w:rPr>
                <w:b/>
                <w:bCs/>
                <w:sz w:val="28"/>
                <w:szCs w:val="28"/>
              </w:rPr>
              <w:t xml:space="preserve">3-2014 </w:t>
            </w:r>
          </w:p>
          <w:p w:rsidR="00B50375" w:rsidRDefault="00B50375" w:rsidP="004A3FD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50375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6926" w:type="dxa"/>
          </w:tcPr>
          <w:p w:rsidR="00B50375" w:rsidRDefault="00B50375" w:rsidP="00B5037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sz w:val="28"/>
                <w:szCs w:val="28"/>
              </w:rPr>
              <w:t>психолого-медико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50375" w:rsidRPr="00B50375" w:rsidRDefault="00B50375" w:rsidP="00B50375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педагогического сопровождения детей с ОВЗ.</w:t>
            </w:r>
            <w:r>
              <w:rPr>
                <w:b/>
                <w:sz w:val="28"/>
              </w:rPr>
              <w:t xml:space="preserve">                 </w:t>
            </w:r>
          </w:p>
          <w:p w:rsidR="00B50375" w:rsidRDefault="00B50375" w:rsidP="00B50375">
            <w:pPr>
              <w:rPr>
                <w:sz w:val="28"/>
              </w:rPr>
            </w:pPr>
            <w:r>
              <w:rPr>
                <w:b/>
                <w:sz w:val="28"/>
              </w:rPr>
              <w:t>Задачи:</w:t>
            </w:r>
            <w:r>
              <w:rPr>
                <w:sz w:val="28"/>
              </w:rPr>
              <w:t xml:space="preserve"> </w:t>
            </w:r>
          </w:p>
          <w:p w:rsidR="00B50375" w:rsidRPr="00285A9E" w:rsidRDefault="00B50375" w:rsidP="00B50375">
            <w:pPr>
              <w:pStyle w:val="msolistparagraph0"/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Способствовать повышению уровня познавательно-речевого развития детей, через внедрение методов  </w:t>
            </w:r>
            <w:proofErr w:type="spellStart"/>
            <w:r>
              <w:rPr>
                <w:rFonts w:ascii="Times New Roman" w:hAnsi="Times New Roman"/>
                <w:sz w:val="28"/>
              </w:rPr>
              <w:t>арттерапии</w:t>
            </w:r>
            <w:proofErr w:type="spellEnd"/>
            <w:r>
              <w:rPr>
                <w:rFonts w:ascii="Times New Roman" w:hAnsi="Times New Roman"/>
                <w:sz w:val="28"/>
              </w:rPr>
              <w:t>: (</w:t>
            </w:r>
            <w:proofErr w:type="spellStart"/>
            <w:r>
              <w:rPr>
                <w:rFonts w:ascii="Times New Roman" w:hAnsi="Times New Roman"/>
                <w:sz w:val="28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терапии песком и водой, </w:t>
            </w:r>
            <w:proofErr w:type="spellStart"/>
            <w:r>
              <w:rPr>
                <w:rFonts w:ascii="Times New Roman" w:hAnsi="Times New Roman"/>
                <w:sz w:val="28"/>
              </w:rPr>
              <w:t>цветотерапии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т.д.), проектной деятельности, использование интерактивной доски в образовательном процессе.</w:t>
            </w:r>
          </w:p>
          <w:p w:rsidR="00B50375" w:rsidRDefault="00B50375" w:rsidP="00B50375">
            <w:pPr>
              <w:numPr>
                <w:ilvl w:val="0"/>
                <w:numId w:val="3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Обеспечить положительное </w:t>
            </w:r>
            <w:proofErr w:type="spellStart"/>
            <w:r>
              <w:rPr>
                <w:sz w:val="28"/>
              </w:rPr>
              <w:t>психоэмоциональное</w:t>
            </w:r>
            <w:proofErr w:type="spellEnd"/>
            <w:r>
              <w:rPr>
                <w:sz w:val="28"/>
              </w:rPr>
              <w:t xml:space="preserve"> состояние у 90% детей с ОВЗ, через комплексное использование оборудования сенсорной комнаты.</w:t>
            </w:r>
          </w:p>
          <w:p w:rsidR="00B50375" w:rsidRDefault="00B50375" w:rsidP="00B50375">
            <w:pPr>
              <w:numPr>
                <w:ilvl w:val="0"/>
                <w:numId w:val="3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Добиться оптимального уровня нервно – психического развития у 73 % детей группы ранней помощи.</w:t>
            </w:r>
          </w:p>
          <w:p w:rsidR="00B50375" w:rsidRPr="00B50375" w:rsidRDefault="00B50375" w:rsidP="00B50375">
            <w:pPr>
              <w:numPr>
                <w:ilvl w:val="0"/>
                <w:numId w:val="3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Повысить уровень педагогической и психологической культуры  у 84% родителей, имеющих детей с проблемами в развитии через занятия в родительском клубе «Ступеньки к успеху», организацию работы сайта ДОУ, электронной газеты и т.д.</w:t>
            </w:r>
          </w:p>
        </w:tc>
      </w:tr>
    </w:tbl>
    <w:p w:rsidR="004A3FDC" w:rsidRDefault="004A3FDC" w:rsidP="004A3FDC">
      <w:pPr>
        <w:autoSpaceDE w:val="0"/>
        <w:autoSpaceDN w:val="0"/>
        <w:adjustRightInd w:val="0"/>
        <w:jc w:val="both"/>
      </w:pPr>
    </w:p>
    <w:p w:rsidR="00EA7E2B" w:rsidRPr="004B3EE8" w:rsidRDefault="00EA7E2B" w:rsidP="004A3FDC">
      <w:pPr>
        <w:autoSpaceDE w:val="0"/>
        <w:autoSpaceDN w:val="0"/>
        <w:adjustRightInd w:val="0"/>
        <w:jc w:val="both"/>
      </w:pPr>
    </w:p>
    <w:p w:rsidR="004A3FDC" w:rsidRDefault="004A3FDC" w:rsidP="004A3F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A7E2B" w:rsidRDefault="00EA7E2B" w:rsidP="004A3F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3FDC" w:rsidRDefault="004A3FDC" w:rsidP="004A3F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3FDC" w:rsidRDefault="004A3FDC" w:rsidP="004A3F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3FDC" w:rsidRDefault="004A3FDC" w:rsidP="004A3F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3FDC" w:rsidRDefault="004A3FDC" w:rsidP="004A3F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3FDC" w:rsidRDefault="004A3FDC" w:rsidP="004A3F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3FDC" w:rsidRDefault="004A3FDC" w:rsidP="009F6C13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B12345" w:rsidRDefault="00B12345" w:rsidP="00B12345">
      <w:pPr>
        <w:rPr>
          <w:color w:val="333333"/>
          <w:sz w:val="28"/>
          <w:szCs w:val="28"/>
        </w:rPr>
        <w:sectPr w:rsidR="00B12345" w:rsidSect="00CD45E2">
          <w:pgSz w:w="11906" w:h="16838"/>
          <w:pgMar w:top="539" w:right="851" w:bottom="993" w:left="1260" w:header="709" w:footer="709" w:gutter="0"/>
          <w:cols w:space="720"/>
        </w:sectPr>
      </w:pPr>
    </w:p>
    <w:p w:rsidR="00B12345" w:rsidRDefault="00B12345" w:rsidP="00B12345">
      <w:pPr>
        <w:jc w:val="center"/>
        <w:rPr>
          <w:b/>
        </w:rPr>
      </w:pPr>
      <w:r>
        <w:rPr>
          <w:rFonts w:ascii="AGBengaly" w:hAnsi="AGBengaly"/>
          <w:b/>
        </w:rPr>
        <w:lastRenderedPageBreak/>
        <w:t>ПРОГРАММЫ</w:t>
      </w:r>
      <w:r>
        <w:rPr>
          <w:b/>
        </w:rPr>
        <w:t>,</w:t>
      </w:r>
      <w:r w:rsidR="000B52B3">
        <w:rPr>
          <w:rFonts w:ascii="AGBengaly" w:hAnsi="AGBengaly"/>
          <w:b/>
        </w:rPr>
        <w:t xml:space="preserve"> РЕАЛИЗУЕМЫЕ В</w:t>
      </w:r>
      <w:r w:rsidR="000B52B3">
        <w:rPr>
          <w:rFonts w:asciiTheme="minorHAnsi" w:hAnsiTheme="minorHAnsi"/>
          <w:b/>
        </w:rPr>
        <w:t xml:space="preserve"> </w:t>
      </w:r>
      <w:r w:rsidR="00516A3B">
        <w:rPr>
          <w:b/>
        </w:rPr>
        <w:t>ДОШКОЛЬНОМ</w:t>
      </w:r>
      <w:r w:rsidR="004320B4">
        <w:rPr>
          <w:b/>
        </w:rPr>
        <w:t xml:space="preserve"> УЧРЕЖДЕНИ</w:t>
      </w:r>
      <w:r w:rsidR="00516A3B">
        <w:rPr>
          <w:b/>
        </w:rPr>
        <w:t>И</w:t>
      </w:r>
      <w:r>
        <w:rPr>
          <w:rFonts w:ascii="AGBengaly" w:hAnsi="AGBengaly"/>
          <w:b/>
        </w:rPr>
        <w:t>:</w:t>
      </w:r>
    </w:p>
    <w:p w:rsidR="00B12345" w:rsidRPr="0045066B" w:rsidRDefault="00B12345" w:rsidP="0045066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1701"/>
        <w:gridCol w:w="1750"/>
        <w:gridCol w:w="3211"/>
        <w:gridCol w:w="1276"/>
        <w:gridCol w:w="992"/>
        <w:gridCol w:w="1985"/>
        <w:gridCol w:w="1776"/>
      </w:tblGrid>
      <w:tr w:rsidR="00B12345" w:rsidTr="00B12345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Автор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Кем </w:t>
            </w:r>
            <w:proofErr w:type="gramStart"/>
            <w:r>
              <w:t>утверждена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Возраст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Кол-во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Учебно-методическое обеспечение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Кто реализует</w:t>
            </w:r>
          </w:p>
        </w:tc>
      </w:tr>
      <w:tr w:rsidR="00B12345" w:rsidTr="005F4A2E">
        <w:trPr>
          <w:trHeight w:val="48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«Программа воспитания и обучения в детском саду» с учетом методических рекомендаций </w:t>
            </w:r>
            <w:proofErr w:type="spellStart"/>
            <w:r>
              <w:t>Н.Михайленко</w:t>
            </w:r>
            <w:proofErr w:type="spellEnd"/>
            <w:r>
              <w:t xml:space="preserve"> и Н.Коротковой</w:t>
            </w:r>
          </w:p>
          <w:p w:rsidR="005F4A2E" w:rsidRDefault="005F4A2E"/>
          <w:p w:rsidR="005F4A2E" w:rsidRDefault="005F4A2E">
            <w:r>
              <w:t>Основная общеобразовательная программа дошкольного образования</w:t>
            </w:r>
            <w:r w:rsidR="00D40035">
              <w:t xml:space="preserve"> в соответствии с ФГТ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под редакцией М.А. Васильевой</w:t>
            </w:r>
          </w:p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>
            <w:r>
              <w:t>СП «Журавушка» ГБОУ СОШ №1 города Похвистнево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Министерством </w:t>
            </w:r>
            <w:proofErr w:type="spellStart"/>
            <w:proofErr w:type="gramStart"/>
            <w:r>
              <w:t>просвеще-ния</w:t>
            </w:r>
            <w:proofErr w:type="spellEnd"/>
            <w:proofErr w:type="gramEnd"/>
            <w:r>
              <w:t xml:space="preserve"> РСФСР Москва, 1987г.</w:t>
            </w:r>
          </w:p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>
            <w:r>
              <w:t>ГБОУ ДПО ЦПК «</w:t>
            </w:r>
            <w:proofErr w:type="spellStart"/>
            <w:r>
              <w:t>Похвистнев-ский</w:t>
            </w:r>
            <w:proofErr w:type="spellEnd"/>
            <w:r>
              <w:t xml:space="preserve"> РЦ»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Всестороннее развитие дошкольников в соответствии с возрастными и индивидуальными психофизиологическими особенностями</w:t>
            </w:r>
          </w:p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>
            <w:r>
              <w:t>Всестороннее развитие дошкольников в соответствии с возрастными и индивидуальными психофизиологическими особенностями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от 1,5 до 7 лет</w:t>
            </w:r>
          </w:p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>
            <w:r>
              <w:t>от 1,5 до 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5F4A2E">
            <w:r>
              <w:t>7</w:t>
            </w:r>
          </w:p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r>
              <w:t>Мето</w:t>
            </w:r>
            <w:r w:rsidR="0045066B">
              <w:t>дическая литература, перспектив</w:t>
            </w:r>
            <w:r>
              <w:t>ные планы, методические рекомендации конспекты занятий, наглядный материал</w:t>
            </w:r>
          </w:p>
          <w:p w:rsidR="00B12345" w:rsidRDefault="005F4A2E">
            <w:r>
              <w:t>Перспективные планы, методические рекомендации конспекты занятий, наглядный материал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групп </w:t>
            </w:r>
          </w:p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>
            <w:r>
              <w:t>Воспитатели групп</w:t>
            </w:r>
          </w:p>
          <w:p w:rsidR="005F4A2E" w:rsidRDefault="005F4A2E"/>
          <w:p w:rsidR="005F4A2E" w:rsidRDefault="005F4A2E"/>
          <w:p w:rsidR="005F4A2E" w:rsidRDefault="005F4A2E"/>
          <w:p w:rsidR="005F4A2E" w:rsidRDefault="005F4A2E"/>
          <w:p w:rsidR="005F4A2E" w:rsidRDefault="005F4A2E"/>
        </w:tc>
      </w:tr>
    </w:tbl>
    <w:p w:rsidR="00B12345" w:rsidRDefault="00B12345" w:rsidP="00B12345">
      <w:pPr>
        <w:pStyle w:val="2"/>
        <w:rPr>
          <w:rFonts w:ascii="AGBengaly" w:hAnsi="AGBengaly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Парциальные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750"/>
        <w:gridCol w:w="3211"/>
        <w:gridCol w:w="1276"/>
        <w:gridCol w:w="992"/>
        <w:gridCol w:w="1985"/>
        <w:gridCol w:w="1776"/>
      </w:tblGrid>
      <w:tr w:rsidR="00B12345" w:rsidTr="00B12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Автор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Кем </w:t>
            </w:r>
            <w:proofErr w:type="gramStart"/>
            <w:r>
              <w:t>утверждена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Цель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Возраст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Кол-во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Учебно-методическое обеспечение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Кто реализует</w:t>
            </w:r>
          </w:p>
        </w:tc>
      </w:tr>
      <w:tr w:rsidR="00B12345" w:rsidTr="00B12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Программа «Музыкальные шедевры»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roofErr w:type="spellStart"/>
            <w:r>
              <w:t>Радынова</w:t>
            </w:r>
            <w:proofErr w:type="spellEnd"/>
            <w:r>
              <w:t xml:space="preserve"> О.П.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Министерство общего и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B12345" w:rsidRDefault="00B12345">
            <w:proofErr w:type="spellStart"/>
            <w:r>
              <w:t>нального</w:t>
            </w:r>
            <w:proofErr w:type="spellEnd"/>
            <w:r>
              <w:t xml:space="preserve"> образования РФ 2000г.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Формирование основ музыкальной культуры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4-7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программным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roofErr w:type="spellStart"/>
            <w:proofErr w:type="gramStart"/>
            <w:r>
              <w:t>Музыкаль-ный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руководи-тель</w:t>
            </w:r>
            <w:proofErr w:type="spellEnd"/>
            <w:r>
              <w:t>, воспитатели</w:t>
            </w:r>
          </w:p>
        </w:tc>
      </w:tr>
      <w:tr w:rsidR="00B12345" w:rsidTr="00B12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lastRenderedPageBreak/>
              <w:t>Программа «Юный эколог»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 Николаева С.Н.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Министерство общего и среднего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B12345" w:rsidRDefault="00B12345">
            <w:proofErr w:type="spellStart"/>
            <w:r>
              <w:t>нального</w:t>
            </w:r>
            <w:proofErr w:type="spellEnd"/>
            <w:r>
              <w:t xml:space="preserve"> образования РФ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Экологическое воспитание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4-5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программным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группы </w:t>
            </w:r>
          </w:p>
        </w:tc>
      </w:tr>
      <w:tr w:rsidR="00B12345" w:rsidTr="00B123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Программа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roofErr w:type="spellStart"/>
            <w:r>
              <w:t>Ашиков</w:t>
            </w:r>
            <w:proofErr w:type="spellEnd"/>
            <w:r>
              <w:t xml:space="preserve"> В.И. </w:t>
            </w:r>
            <w:proofErr w:type="spellStart"/>
            <w:r>
              <w:t>Ашикова</w:t>
            </w:r>
            <w:proofErr w:type="spellEnd"/>
            <w:r>
              <w:t xml:space="preserve"> С.Г.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roofErr w:type="spellStart"/>
            <w:proofErr w:type="gramStart"/>
            <w:r>
              <w:t>Министер-ство</w:t>
            </w:r>
            <w:proofErr w:type="spellEnd"/>
            <w:proofErr w:type="gramEnd"/>
            <w:r>
              <w:t xml:space="preserve"> общего и </w:t>
            </w:r>
            <w:proofErr w:type="spellStart"/>
            <w:r>
              <w:t>профессио-нального</w:t>
            </w:r>
            <w:proofErr w:type="spellEnd"/>
            <w:r>
              <w:t xml:space="preserve"> образования РФ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Культурно-экологическое воспитание и развитие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программным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групп  </w:t>
            </w:r>
          </w:p>
        </w:tc>
      </w:tr>
    </w:tbl>
    <w:p w:rsidR="00B12345" w:rsidRDefault="00B12345" w:rsidP="00B1234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Коррекционные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750"/>
        <w:gridCol w:w="2928"/>
        <w:gridCol w:w="1275"/>
        <w:gridCol w:w="1134"/>
        <w:gridCol w:w="2127"/>
        <w:gridCol w:w="1776"/>
      </w:tblGrid>
      <w:tr w:rsidR="00B12345" w:rsidTr="00B123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Автор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Кем </w:t>
            </w:r>
            <w:proofErr w:type="gramStart"/>
            <w:r>
              <w:t>утверждена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Цель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Кол-во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Учебно-методическое обеспечение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Кто реализует</w:t>
            </w:r>
          </w:p>
        </w:tc>
      </w:tr>
      <w:tr w:rsidR="00B12345" w:rsidTr="00B123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«Подготовка к школе детей с ОНР в условиях специального детского сада»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Филичева Т.Б. Чиркина Г.В.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roofErr w:type="spellStart"/>
            <w:proofErr w:type="gramStart"/>
            <w:r>
              <w:t>Минис-терство</w:t>
            </w:r>
            <w:proofErr w:type="spellEnd"/>
            <w:proofErr w:type="gramEnd"/>
            <w:r>
              <w:t xml:space="preserve"> образования РСФСР Москва 1993г.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Коррекционное обучение и воспитание детей дошкольного возраста с ОНР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Методическая литература, перспективные планы, наглядный материал, конспекты занятий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Учитель-логопед</w:t>
            </w:r>
          </w:p>
        </w:tc>
      </w:tr>
      <w:tr w:rsidR="00B12345" w:rsidTr="00B123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«Удивляюсь, злюсь, боюсь, хвастаюсь и радуюсь»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С.В. Крюкова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Министерство общего и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B12345" w:rsidRDefault="00B12345">
            <w:proofErr w:type="spellStart"/>
            <w:r>
              <w:t>нального</w:t>
            </w:r>
            <w:proofErr w:type="spellEnd"/>
            <w:r>
              <w:t xml:space="preserve"> образования  1989г.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Эмоциональное развитие детей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Конспекты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Педагог-психолог</w:t>
            </w:r>
          </w:p>
        </w:tc>
      </w:tr>
    </w:tbl>
    <w:p w:rsidR="00B12345" w:rsidRDefault="00B12345" w:rsidP="00B12345">
      <w:pPr>
        <w:pStyle w:val="2"/>
        <w:rPr>
          <w:rFonts w:ascii="AGBengaly" w:hAnsi="AGBengaly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Используемые педагогические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3969"/>
        <w:gridCol w:w="1275"/>
        <w:gridCol w:w="1134"/>
        <w:gridCol w:w="2127"/>
        <w:gridCol w:w="1776"/>
      </w:tblGrid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Автор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Цель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Кол-во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Учебно-методическое </w:t>
            </w:r>
            <w:r>
              <w:lastRenderedPageBreak/>
              <w:t>обеспечение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lastRenderedPageBreak/>
              <w:t>Кто реализует</w:t>
            </w:r>
          </w:p>
        </w:tc>
      </w:tr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lastRenderedPageBreak/>
              <w:t>«Подготовка к обучению грамоте»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roofErr w:type="spellStart"/>
            <w:r>
              <w:t>Журова</w:t>
            </w:r>
            <w:proofErr w:type="spellEnd"/>
            <w:r>
              <w:t xml:space="preserve"> Л.Е. </w:t>
            </w:r>
            <w:proofErr w:type="spellStart"/>
            <w:r>
              <w:t>Варенцова</w:t>
            </w:r>
            <w:proofErr w:type="spellEnd"/>
            <w:r>
              <w:t xml:space="preserve"> Н.С.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r>
              <w:t>Овладение детьми основами грамоты</w:t>
            </w:r>
          </w:p>
          <w:p w:rsidR="00B12345" w:rsidRDefault="00B123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от 5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групп </w:t>
            </w:r>
          </w:p>
        </w:tc>
      </w:tr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Программа «Красота. Радость. Творчество»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Комарова Т.С.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r>
              <w:t>Формирование основ детского творчества, эстетического воспитания на всех возрастных этапах дошкольного возраста</w:t>
            </w:r>
          </w:p>
          <w:p w:rsidR="00B12345" w:rsidRDefault="00B123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1,5-7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 групп </w:t>
            </w:r>
          </w:p>
        </w:tc>
      </w:tr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«Математика в детском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Новикова В.Г.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r>
              <w:t>Развитие математических способностей детей</w:t>
            </w:r>
          </w:p>
          <w:p w:rsidR="00B12345" w:rsidRDefault="00B12345"/>
          <w:p w:rsidR="00B12345" w:rsidRDefault="00B123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 групп </w:t>
            </w:r>
          </w:p>
        </w:tc>
      </w:tr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Программа «Образ и мысль»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Ванюшкина Л.М. </w:t>
            </w:r>
          </w:p>
          <w:p w:rsidR="00B12345" w:rsidRDefault="00B12345">
            <w:r>
              <w:t>Копылов Л.Ю. Соколов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r>
              <w:t>Обучение детей рассматриванию и обсуждению произведений мирового искусства</w:t>
            </w:r>
          </w:p>
          <w:p w:rsidR="00B12345" w:rsidRDefault="00B123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Психолог, воспитатели группы </w:t>
            </w:r>
          </w:p>
        </w:tc>
      </w:tr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Программа физкультурно-оздоровительного направления  «Физическая культура – дошкольникам»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Глазырина Л.Д.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r>
              <w:t xml:space="preserve">Оптимальная реализация оздоровительного, воспитательного и образовательного направления в физическом воспитании. Учет </w:t>
            </w:r>
            <w:proofErr w:type="gramStart"/>
            <w:r>
              <w:t>индивидуальных</w:t>
            </w:r>
            <w:proofErr w:type="gramEnd"/>
            <w:r>
              <w:t xml:space="preserve"> </w:t>
            </w:r>
          </w:p>
          <w:p w:rsidR="00B12345" w:rsidRDefault="00B12345">
            <w:r>
              <w:t>возможностей развития ребенка во все  периоды  дошкольного детства</w:t>
            </w:r>
          </w:p>
          <w:p w:rsidR="00B12345" w:rsidRDefault="00B123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1,5-7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Воспитатели</w:t>
            </w:r>
          </w:p>
        </w:tc>
      </w:tr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«</w:t>
            </w:r>
            <w:proofErr w:type="spellStart"/>
            <w:proofErr w:type="gramStart"/>
            <w:r>
              <w:t>Театрализован-ные</w:t>
            </w:r>
            <w:proofErr w:type="spellEnd"/>
            <w:proofErr w:type="gramEnd"/>
            <w:r>
              <w:t xml:space="preserve"> занятия в детском саду»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roofErr w:type="spellStart"/>
            <w:r>
              <w:t>Маханева</w:t>
            </w:r>
            <w:proofErr w:type="spellEnd"/>
            <w:r>
              <w:t xml:space="preserve"> М.Д.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Речевое, интеллектуальное, художественно-эстетическое и социально-эмоциональное развитие дошкольников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группы </w:t>
            </w:r>
          </w:p>
        </w:tc>
      </w:tr>
      <w:tr w:rsidR="00B12345" w:rsidTr="00B12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«Фронтальные 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 в ст. гр. для детей с ОНР»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В.В. </w:t>
            </w:r>
            <w:proofErr w:type="spellStart"/>
            <w:r>
              <w:t>Коноваленко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Коррекционная работа в логопедической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>Соответствует требованиям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r>
              <w:t xml:space="preserve">Воспитатели группы, логопед </w:t>
            </w:r>
          </w:p>
        </w:tc>
      </w:tr>
    </w:tbl>
    <w:p w:rsidR="00B12345" w:rsidRDefault="00B12345" w:rsidP="00B12345">
      <w:pPr>
        <w:rPr>
          <w:color w:val="333333"/>
        </w:rPr>
      </w:pPr>
    </w:p>
    <w:p w:rsidR="000B52B3" w:rsidRDefault="000B52B3" w:rsidP="00B12345">
      <w:pPr>
        <w:rPr>
          <w:color w:val="333333"/>
        </w:rPr>
      </w:pPr>
    </w:p>
    <w:p w:rsidR="000B52B3" w:rsidRDefault="000B52B3" w:rsidP="00B12345">
      <w:pPr>
        <w:rPr>
          <w:color w:val="333333"/>
        </w:rPr>
      </w:pPr>
    </w:p>
    <w:p w:rsidR="000B52B3" w:rsidRDefault="000B52B3" w:rsidP="00B12345">
      <w:pPr>
        <w:rPr>
          <w:color w:val="333333"/>
        </w:rPr>
      </w:pPr>
    </w:p>
    <w:p w:rsidR="000B52B3" w:rsidRDefault="000B52B3" w:rsidP="00B12345">
      <w:pPr>
        <w:rPr>
          <w:color w:val="333333"/>
        </w:rPr>
      </w:pPr>
    </w:p>
    <w:p w:rsidR="000B52B3" w:rsidRDefault="000B52B3" w:rsidP="000B52B3">
      <w:pPr>
        <w:jc w:val="center"/>
        <w:rPr>
          <w:b/>
          <w:color w:val="333333"/>
          <w:sz w:val="28"/>
          <w:szCs w:val="28"/>
        </w:rPr>
      </w:pPr>
      <w:r w:rsidRPr="000B52B3">
        <w:rPr>
          <w:b/>
          <w:color w:val="333333"/>
          <w:sz w:val="28"/>
          <w:szCs w:val="28"/>
        </w:rPr>
        <w:lastRenderedPageBreak/>
        <w:t>Результативность воспитательно-образовательной деятельности</w:t>
      </w:r>
    </w:p>
    <w:p w:rsidR="000B52B3" w:rsidRDefault="000B52B3" w:rsidP="000B52B3">
      <w:pPr>
        <w:jc w:val="both"/>
        <w:rPr>
          <w:b/>
          <w:color w:val="333333"/>
          <w:sz w:val="28"/>
          <w:szCs w:val="28"/>
        </w:rPr>
      </w:pPr>
    </w:p>
    <w:tbl>
      <w:tblPr>
        <w:tblStyle w:val="ad"/>
        <w:tblW w:w="0" w:type="auto"/>
        <w:tblInd w:w="-459" w:type="dxa"/>
        <w:tblLayout w:type="fixed"/>
        <w:tblLook w:val="04A0"/>
      </w:tblPr>
      <w:tblGrid>
        <w:gridCol w:w="3686"/>
        <w:gridCol w:w="5245"/>
        <w:gridCol w:w="2126"/>
        <w:gridCol w:w="1984"/>
        <w:gridCol w:w="2268"/>
      </w:tblGrid>
      <w:tr w:rsidR="00516A3B" w:rsidTr="00B028B0">
        <w:trPr>
          <w:trHeight w:val="360"/>
        </w:trPr>
        <w:tc>
          <w:tcPr>
            <w:tcW w:w="3686" w:type="dxa"/>
            <w:vMerge w:val="restart"/>
          </w:tcPr>
          <w:p w:rsidR="00516A3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Направления</w:t>
            </w:r>
          </w:p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развития</w:t>
            </w:r>
          </w:p>
        </w:tc>
        <w:tc>
          <w:tcPr>
            <w:tcW w:w="5245" w:type="dxa"/>
            <w:vMerge w:val="restart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Образовательные области</w:t>
            </w:r>
          </w:p>
        </w:tc>
        <w:tc>
          <w:tcPr>
            <w:tcW w:w="6378" w:type="dxa"/>
            <w:gridSpan w:val="3"/>
          </w:tcPr>
          <w:p w:rsidR="00516A3B" w:rsidRPr="00EA7E2B" w:rsidRDefault="00516A3B" w:rsidP="000B52B3">
            <w:pPr>
              <w:jc w:val="center"/>
              <w:rPr>
                <w:color w:val="333333"/>
              </w:rPr>
            </w:pPr>
            <w:r w:rsidRPr="00EA7E2B">
              <w:rPr>
                <w:color w:val="333333"/>
              </w:rPr>
              <w:t xml:space="preserve">СП «Детский сад </w:t>
            </w:r>
            <w:r w:rsidRPr="00EA7E2B">
              <w:rPr>
                <w:b/>
                <w:color w:val="333333"/>
              </w:rPr>
              <w:t>«Журавушка</w:t>
            </w:r>
            <w:proofErr w:type="gramStart"/>
            <w:r w:rsidRPr="00EA7E2B">
              <w:rPr>
                <w:b/>
                <w:color w:val="333333"/>
              </w:rPr>
              <w:t>»»</w:t>
            </w:r>
            <w:proofErr w:type="gramEnd"/>
            <w:r w:rsidRPr="00EA7E2B">
              <w:rPr>
                <w:color w:val="333333"/>
              </w:rPr>
              <w:t xml:space="preserve">ГБОУ СОШ№1 </w:t>
            </w:r>
          </w:p>
        </w:tc>
      </w:tr>
      <w:tr w:rsidR="00516A3B" w:rsidTr="00B028B0">
        <w:trPr>
          <w:trHeight w:val="270"/>
        </w:trPr>
        <w:tc>
          <w:tcPr>
            <w:tcW w:w="3686" w:type="dxa"/>
            <w:vMerge/>
          </w:tcPr>
          <w:p w:rsidR="00516A3B" w:rsidRPr="00EA7E2B" w:rsidRDefault="00516A3B" w:rsidP="000B52B3">
            <w:pPr>
              <w:jc w:val="both"/>
              <w:rPr>
                <w:color w:val="333333"/>
              </w:rPr>
            </w:pPr>
          </w:p>
        </w:tc>
        <w:tc>
          <w:tcPr>
            <w:tcW w:w="5245" w:type="dxa"/>
            <w:vMerge/>
          </w:tcPr>
          <w:p w:rsidR="00516A3B" w:rsidRPr="00EA7E2B" w:rsidRDefault="00516A3B" w:rsidP="000B52B3">
            <w:pPr>
              <w:jc w:val="both"/>
              <w:rPr>
                <w:color w:val="333333"/>
              </w:rPr>
            </w:pPr>
          </w:p>
        </w:tc>
        <w:tc>
          <w:tcPr>
            <w:tcW w:w="2126" w:type="dxa"/>
          </w:tcPr>
          <w:p w:rsidR="00516A3B" w:rsidRPr="00EA7E2B" w:rsidRDefault="00516A3B" w:rsidP="000B52B3">
            <w:pPr>
              <w:jc w:val="both"/>
              <w:rPr>
                <w:color w:val="333333"/>
              </w:rPr>
            </w:pPr>
            <w:r w:rsidRPr="00EA7E2B">
              <w:rPr>
                <w:color w:val="333333"/>
              </w:rPr>
              <w:t xml:space="preserve">высокий </w:t>
            </w:r>
          </w:p>
        </w:tc>
        <w:tc>
          <w:tcPr>
            <w:tcW w:w="1984" w:type="dxa"/>
          </w:tcPr>
          <w:p w:rsidR="00516A3B" w:rsidRPr="00EA7E2B" w:rsidRDefault="00516A3B" w:rsidP="000B52B3">
            <w:pPr>
              <w:jc w:val="both"/>
              <w:rPr>
                <w:color w:val="333333"/>
              </w:rPr>
            </w:pPr>
            <w:r w:rsidRPr="00EA7E2B">
              <w:rPr>
                <w:color w:val="333333"/>
              </w:rPr>
              <w:t xml:space="preserve">средний </w:t>
            </w:r>
          </w:p>
        </w:tc>
        <w:tc>
          <w:tcPr>
            <w:tcW w:w="2268" w:type="dxa"/>
          </w:tcPr>
          <w:p w:rsidR="00516A3B" w:rsidRPr="00EA7E2B" w:rsidRDefault="00516A3B" w:rsidP="000B52B3">
            <w:pPr>
              <w:jc w:val="both"/>
              <w:rPr>
                <w:color w:val="333333"/>
              </w:rPr>
            </w:pPr>
            <w:r w:rsidRPr="00EA7E2B">
              <w:rPr>
                <w:color w:val="333333"/>
              </w:rPr>
              <w:t xml:space="preserve">низкий </w:t>
            </w:r>
          </w:p>
        </w:tc>
      </w:tr>
      <w:tr w:rsidR="00516A3B" w:rsidTr="00B028B0">
        <w:tc>
          <w:tcPr>
            <w:tcW w:w="3686" w:type="dxa"/>
            <w:vMerge w:val="restart"/>
            <w:textDirection w:val="btLr"/>
          </w:tcPr>
          <w:p w:rsidR="00516A3B" w:rsidRPr="00EA7E2B" w:rsidRDefault="00516A3B" w:rsidP="00B028B0">
            <w:pPr>
              <w:ind w:left="113" w:right="113"/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Познавательно-речевое направление</w:t>
            </w: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«Познание»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45% (63)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47% (66)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8%(11)</w:t>
            </w:r>
          </w:p>
        </w:tc>
      </w:tr>
      <w:tr w:rsidR="00516A3B" w:rsidTr="00B028B0">
        <w:tc>
          <w:tcPr>
            <w:tcW w:w="3686" w:type="dxa"/>
            <w:vMerge/>
          </w:tcPr>
          <w:p w:rsidR="00516A3B" w:rsidRPr="00EA7E2B" w:rsidRDefault="00516A3B" w:rsidP="00B028B0">
            <w:pPr>
              <w:jc w:val="both"/>
              <w:rPr>
                <w:color w:val="333333"/>
              </w:rPr>
            </w:pP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«Коммуникация»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44%(61)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44%(62)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E2B">
              <w:rPr>
                <w:rFonts w:ascii="Times New Roman" w:hAnsi="Times New Roman"/>
                <w:sz w:val="24"/>
                <w:szCs w:val="24"/>
              </w:rPr>
              <w:t>12%(17</w:t>
            </w:r>
            <w:proofErr w:type="gramEnd"/>
          </w:p>
        </w:tc>
      </w:tr>
      <w:tr w:rsidR="00516A3B" w:rsidTr="00B028B0">
        <w:tc>
          <w:tcPr>
            <w:tcW w:w="3686" w:type="dxa"/>
            <w:vMerge/>
          </w:tcPr>
          <w:p w:rsidR="00516A3B" w:rsidRPr="00EA7E2B" w:rsidRDefault="00516A3B" w:rsidP="00B028B0">
            <w:pPr>
              <w:jc w:val="both"/>
              <w:rPr>
                <w:color w:val="333333"/>
              </w:rPr>
            </w:pP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«Чтение художественной литературы»</w:t>
            </w:r>
          </w:p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51%(72)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44%(61)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5%(7)</w:t>
            </w:r>
          </w:p>
        </w:tc>
      </w:tr>
      <w:tr w:rsidR="00516A3B" w:rsidTr="00B028B0">
        <w:trPr>
          <w:cantSplit/>
          <w:trHeight w:val="386"/>
        </w:trPr>
        <w:tc>
          <w:tcPr>
            <w:tcW w:w="3686" w:type="dxa"/>
            <w:vMerge w:val="restart"/>
            <w:textDirection w:val="btLr"/>
          </w:tcPr>
          <w:p w:rsidR="00516A3B" w:rsidRPr="00EA7E2B" w:rsidRDefault="00516A3B" w:rsidP="00B028B0">
            <w:pPr>
              <w:ind w:left="113" w:right="113"/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Художественно-эстетическое направление</w:t>
            </w: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«Художественное творчество»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43%(60)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50%(70)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7%(10)</w:t>
            </w:r>
          </w:p>
        </w:tc>
      </w:tr>
      <w:tr w:rsidR="00516A3B" w:rsidTr="00B028B0">
        <w:trPr>
          <w:trHeight w:val="278"/>
        </w:trPr>
        <w:tc>
          <w:tcPr>
            <w:tcW w:w="3686" w:type="dxa"/>
            <w:vMerge/>
          </w:tcPr>
          <w:p w:rsidR="00516A3B" w:rsidRPr="00EA7E2B" w:rsidRDefault="00516A3B" w:rsidP="00B028B0">
            <w:pPr>
              <w:jc w:val="both"/>
              <w:rPr>
                <w:color w:val="333333"/>
              </w:rPr>
            </w:pP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«Музыка»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29%(41)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70%(98)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1%(1)</w:t>
            </w:r>
          </w:p>
        </w:tc>
      </w:tr>
      <w:tr w:rsidR="00516A3B" w:rsidTr="00B028B0">
        <w:tc>
          <w:tcPr>
            <w:tcW w:w="3686" w:type="dxa"/>
            <w:vMerge w:val="restart"/>
            <w:textDirection w:val="btLr"/>
          </w:tcPr>
          <w:p w:rsidR="00516A3B" w:rsidRPr="00EA7E2B" w:rsidRDefault="00516A3B" w:rsidP="00B028B0">
            <w:pPr>
              <w:ind w:left="113" w:right="113"/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Социально-личностное направление</w:t>
            </w: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«Социализация»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56%(78)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39% (55)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5%(7)</w:t>
            </w:r>
          </w:p>
        </w:tc>
      </w:tr>
      <w:tr w:rsidR="00516A3B" w:rsidTr="00B028B0">
        <w:tc>
          <w:tcPr>
            <w:tcW w:w="3686" w:type="dxa"/>
            <w:vMerge/>
            <w:textDirection w:val="btLr"/>
          </w:tcPr>
          <w:p w:rsidR="00516A3B" w:rsidRPr="00EA7E2B" w:rsidRDefault="00516A3B" w:rsidP="00B028B0">
            <w:pPr>
              <w:ind w:left="113" w:right="113"/>
              <w:jc w:val="both"/>
              <w:rPr>
                <w:b/>
                <w:color w:val="333333"/>
              </w:rPr>
            </w:pP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«Труд»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54%(75)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44%(62)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2%(3)</w:t>
            </w:r>
          </w:p>
        </w:tc>
      </w:tr>
      <w:tr w:rsidR="00516A3B" w:rsidTr="00B028B0">
        <w:tc>
          <w:tcPr>
            <w:tcW w:w="3686" w:type="dxa"/>
            <w:vMerge/>
            <w:textDirection w:val="btLr"/>
          </w:tcPr>
          <w:p w:rsidR="00516A3B" w:rsidRPr="00EA7E2B" w:rsidRDefault="00516A3B" w:rsidP="00B028B0">
            <w:pPr>
              <w:ind w:left="113" w:right="113"/>
              <w:jc w:val="both"/>
              <w:rPr>
                <w:b/>
                <w:color w:val="333333"/>
              </w:rPr>
            </w:pP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«Безопасность»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46%(65)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43%(60)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E2B">
              <w:rPr>
                <w:rFonts w:ascii="Times New Roman" w:hAnsi="Times New Roman"/>
                <w:sz w:val="24"/>
                <w:szCs w:val="24"/>
              </w:rPr>
              <w:t>11%(15</w:t>
            </w:r>
            <w:proofErr w:type="gramEnd"/>
          </w:p>
        </w:tc>
      </w:tr>
      <w:tr w:rsidR="00516A3B" w:rsidTr="00B028B0">
        <w:tc>
          <w:tcPr>
            <w:tcW w:w="3686" w:type="dxa"/>
            <w:vMerge w:val="restart"/>
            <w:textDirection w:val="btLr"/>
          </w:tcPr>
          <w:p w:rsidR="00516A3B" w:rsidRPr="00EA7E2B" w:rsidRDefault="00516A3B" w:rsidP="00B028B0">
            <w:pPr>
              <w:ind w:right="113"/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Физическое  развитие</w:t>
            </w: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«Физическая культура»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53%(74)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44%(62)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3%(4)</w:t>
            </w:r>
          </w:p>
        </w:tc>
      </w:tr>
      <w:tr w:rsidR="00516A3B" w:rsidTr="00B028B0">
        <w:trPr>
          <w:trHeight w:val="411"/>
        </w:trPr>
        <w:tc>
          <w:tcPr>
            <w:tcW w:w="3686" w:type="dxa"/>
            <w:vMerge/>
          </w:tcPr>
          <w:p w:rsidR="00516A3B" w:rsidRPr="00EA7E2B" w:rsidRDefault="00516A3B" w:rsidP="000B52B3">
            <w:pPr>
              <w:jc w:val="both"/>
              <w:rPr>
                <w:color w:val="333333"/>
              </w:rPr>
            </w:pP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«Здоровье»</w:t>
            </w: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61%(86)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39%(54)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E2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16A3B" w:rsidTr="00B028B0">
        <w:trPr>
          <w:trHeight w:val="225"/>
        </w:trPr>
        <w:tc>
          <w:tcPr>
            <w:tcW w:w="3686" w:type="dxa"/>
          </w:tcPr>
          <w:p w:rsidR="00516A3B" w:rsidRPr="00EA7E2B" w:rsidRDefault="00516A3B" w:rsidP="00F27388">
            <w:pPr>
              <w:rPr>
                <w:b/>
                <w:color w:val="333333"/>
              </w:rPr>
            </w:pPr>
            <w:r w:rsidRPr="00EA7E2B">
              <w:rPr>
                <w:b/>
                <w:color w:val="333333"/>
              </w:rPr>
              <w:t>ИТОГО</w:t>
            </w:r>
          </w:p>
        </w:tc>
        <w:tc>
          <w:tcPr>
            <w:tcW w:w="5245" w:type="dxa"/>
          </w:tcPr>
          <w:p w:rsidR="00516A3B" w:rsidRPr="00EA7E2B" w:rsidRDefault="00516A3B" w:rsidP="000B52B3">
            <w:pPr>
              <w:jc w:val="both"/>
              <w:rPr>
                <w:b/>
                <w:color w:val="333333"/>
              </w:rPr>
            </w:pPr>
          </w:p>
        </w:tc>
        <w:tc>
          <w:tcPr>
            <w:tcW w:w="2126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E2B">
              <w:rPr>
                <w:rFonts w:ascii="Times New Roman" w:hAnsi="Times New Roman"/>
                <w:b/>
                <w:sz w:val="24"/>
                <w:szCs w:val="24"/>
              </w:rPr>
              <w:t>49%(68)</w:t>
            </w:r>
          </w:p>
        </w:tc>
        <w:tc>
          <w:tcPr>
            <w:tcW w:w="1984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E2B">
              <w:rPr>
                <w:rFonts w:ascii="Times New Roman" w:hAnsi="Times New Roman"/>
                <w:b/>
                <w:sz w:val="24"/>
                <w:szCs w:val="24"/>
              </w:rPr>
              <w:t>46%(65)</w:t>
            </w:r>
          </w:p>
        </w:tc>
        <w:tc>
          <w:tcPr>
            <w:tcW w:w="2268" w:type="dxa"/>
          </w:tcPr>
          <w:p w:rsidR="00516A3B" w:rsidRPr="00EA7E2B" w:rsidRDefault="00516A3B" w:rsidP="007A072D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E2B">
              <w:rPr>
                <w:rFonts w:ascii="Times New Roman" w:hAnsi="Times New Roman"/>
                <w:b/>
                <w:sz w:val="24"/>
                <w:szCs w:val="24"/>
              </w:rPr>
              <w:t>5%(7)</w:t>
            </w:r>
          </w:p>
        </w:tc>
      </w:tr>
    </w:tbl>
    <w:p w:rsidR="00EA7E2B" w:rsidRDefault="00885E94" w:rsidP="00885E9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</w:t>
      </w:r>
    </w:p>
    <w:p w:rsidR="00E1558C" w:rsidRPr="00885E94" w:rsidRDefault="00EA7E2B" w:rsidP="00885E9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</w:t>
      </w:r>
      <w:r w:rsidR="00885E94">
        <w:rPr>
          <w:color w:val="333333"/>
          <w:sz w:val="28"/>
          <w:szCs w:val="28"/>
        </w:rPr>
        <w:t xml:space="preserve">  </w:t>
      </w:r>
      <w:r w:rsidR="00E1558C">
        <w:rPr>
          <w:b/>
          <w:sz w:val="28"/>
          <w:szCs w:val="28"/>
        </w:rPr>
        <w:t xml:space="preserve">Итоговая таблица </w:t>
      </w:r>
    </w:p>
    <w:p w:rsidR="00E1558C" w:rsidRDefault="00E1558C" w:rsidP="00E1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интегративных качеств дошкольников </w:t>
      </w:r>
    </w:p>
    <w:p w:rsidR="00E1558C" w:rsidRDefault="00E1558C" w:rsidP="00E1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(2012 - 2013 учебный год)</w:t>
      </w:r>
      <w:r w:rsidRPr="00324C49">
        <w:rPr>
          <w:b/>
          <w:sz w:val="28"/>
          <w:szCs w:val="28"/>
        </w:rPr>
        <w:t xml:space="preserve"> </w:t>
      </w:r>
    </w:p>
    <w:p w:rsidR="00E1558C" w:rsidRDefault="00E1558C" w:rsidP="000B52B3">
      <w:pPr>
        <w:jc w:val="both"/>
        <w:rPr>
          <w:color w:val="333333"/>
          <w:sz w:val="28"/>
          <w:szCs w:val="28"/>
        </w:rPr>
      </w:pPr>
    </w:p>
    <w:tbl>
      <w:tblPr>
        <w:tblStyle w:val="ad"/>
        <w:tblW w:w="15309" w:type="dxa"/>
        <w:tblInd w:w="-459" w:type="dxa"/>
        <w:tblLayout w:type="fixed"/>
        <w:tblLook w:val="04A0"/>
      </w:tblPr>
      <w:tblGrid>
        <w:gridCol w:w="567"/>
        <w:gridCol w:w="9498"/>
        <w:gridCol w:w="1417"/>
        <w:gridCol w:w="1276"/>
        <w:gridCol w:w="1276"/>
        <w:gridCol w:w="1275"/>
      </w:tblGrid>
      <w:tr w:rsidR="00516A3B" w:rsidTr="00516A3B">
        <w:tc>
          <w:tcPr>
            <w:tcW w:w="567" w:type="dxa"/>
          </w:tcPr>
          <w:p w:rsidR="00516A3B" w:rsidRPr="00592135" w:rsidRDefault="00516A3B" w:rsidP="000B52B3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592135">
              <w:rPr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9498" w:type="dxa"/>
          </w:tcPr>
          <w:p w:rsidR="00516A3B" w:rsidRDefault="00516A3B" w:rsidP="00592135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592135">
              <w:rPr>
                <w:b/>
                <w:color w:val="333333"/>
                <w:sz w:val="28"/>
                <w:szCs w:val="28"/>
              </w:rPr>
              <w:t>Интегративные</w:t>
            </w:r>
          </w:p>
          <w:p w:rsidR="00516A3B" w:rsidRPr="00592135" w:rsidRDefault="00516A3B" w:rsidP="00592135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592135">
              <w:rPr>
                <w:b/>
                <w:color w:val="333333"/>
                <w:sz w:val="28"/>
                <w:szCs w:val="28"/>
              </w:rPr>
              <w:t>качества</w:t>
            </w:r>
          </w:p>
        </w:tc>
        <w:tc>
          <w:tcPr>
            <w:tcW w:w="5244" w:type="dxa"/>
            <w:gridSpan w:val="4"/>
          </w:tcPr>
          <w:p w:rsidR="00516A3B" w:rsidRDefault="00516A3B" w:rsidP="00885E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 «Детский сад</w:t>
            </w:r>
          </w:p>
          <w:p w:rsidR="00516A3B" w:rsidRDefault="00516A3B" w:rsidP="00885E94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592135">
              <w:rPr>
                <w:b/>
                <w:color w:val="333333"/>
                <w:sz w:val="28"/>
                <w:szCs w:val="28"/>
              </w:rPr>
              <w:t>«Журавушка»»</w:t>
            </w:r>
          </w:p>
          <w:p w:rsidR="00516A3B" w:rsidRDefault="00516A3B" w:rsidP="00885E94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ГБОУ СОШ №1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0B52B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9498" w:type="dxa"/>
          </w:tcPr>
          <w:p w:rsidR="00516A3B" w:rsidRDefault="00516A3B" w:rsidP="000B52B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6A3B" w:rsidRDefault="00516A3B" w:rsidP="000B52B3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276" w:type="dxa"/>
          </w:tcPr>
          <w:p w:rsidR="00516A3B" w:rsidRDefault="00516A3B" w:rsidP="000B52B3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сред</w:t>
            </w:r>
          </w:p>
        </w:tc>
        <w:tc>
          <w:tcPr>
            <w:tcW w:w="1276" w:type="dxa"/>
          </w:tcPr>
          <w:p w:rsidR="00516A3B" w:rsidRDefault="00516A3B" w:rsidP="000B52B3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низк</w:t>
            </w:r>
            <w:proofErr w:type="spellEnd"/>
          </w:p>
        </w:tc>
        <w:tc>
          <w:tcPr>
            <w:tcW w:w="1275" w:type="dxa"/>
          </w:tcPr>
          <w:p w:rsidR="00516A3B" w:rsidRDefault="00516A3B" w:rsidP="000B52B3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низш</w:t>
            </w:r>
            <w:proofErr w:type="spellEnd"/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516A3B" w:rsidRPr="008D4FF6" w:rsidRDefault="00516A3B" w:rsidP="008D4FF6">
            <w:r w:rsidRPr="008D4FF6">
              <w:t xml:space="preserve">Физически </w:t>
            </w:r>
            <w:proofErr w:type="gramStart"/>
            <w:r w:rsidRPr="008D4FF6">
              <w:t>развитый</w:t>
            </w:r>
            <w:proofErr w:type="gramEnd"/>
            <w:r w:rsidRPr="008D4FF6">
              <w:t>, овладевший основными культурно-гигиеническими навыками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50% (70)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35% (49)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8% (11)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>
              <w:t>7</w:t>
            </w:r>
            <w:r w:rsidRPr="008D4FF6">
              <w:t>%(10)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31% (44)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49% (68)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15% (21)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5% (7)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36% (50)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41% (58)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18%(25)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5%(7)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8D4FF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D4FF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36% (51)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44% (61)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16%(22)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4%(6)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FF6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8D4FF6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(произвольность)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33% (46)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49% (69)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14%(19)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4%(6)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 xml:space="preserve"> Способный решать</w:t>
            </w:r>
          </w:p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 xml:space="preserve"> интеллектуальные и личностные</w:t>
            </w:r>
          </w:p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D4FF6">
              <w:rPr>
                <w:rFonts w:ascii="Times New Roman" w:hAnsi="Times New Roman"/>
                <w:sz w:val="24"/>
                <w:szCs w:val="24"/>
              </w:rPr>
              <w:t>задачи (проблемы, адекватные</w:t>
            </w:r>
            <w:proofErr w:type="gramEnd"/>
          </w:p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 xml:space="preserve"> возрасту)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lastRenderedPageBreak/>
              <w:t>36% (50)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44% (61)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14% (20)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6%(9)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Имеющий первичные</w:t>
            </w:r>
          </w:p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4FF6">
              <w:rPr>
                <w:rFonts w:ascii="Times New Roman" w:hAnsi="Times New Roman"/>
                <w:sz w:val="24"/>
                <w:szCs w:val="24"/>
              </w:rPr>
              <w:t xml:space="preserve">представления (общая </w:t>
            </w:r>
            <w:proofErr w:type="gramEnd"/>
          </w:p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осведомленность)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35% (49)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44% (62)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12%(17)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9%(12)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FF6">
              <w:rPr>
                <w:rFonts w:ascii="Times New Roman" w:hAnsi="Times New Roman"/>
                <w:sz w:val="24"/>
                <w:szCs w:val="24"/>
              </w:rPr>
              <w:t>Овладевший</w:t>
            </w:r>
            <w:proofErr w:type="gramEnd"/>
            <w:r w:rsidRPr="008D4FF6">
              <w:rPr>
                <w:rFonts w:ascii="Times New Roman" w:hAnsi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37% (51)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47% (66)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13%(18)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3 %(5)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8D4FF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9498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Овладевшими необходимыми умениями и навыками деятельности</w:t>
            </w:r>
          </w:p>
        </w:tc>
        <w:tc>
          <w:tcPr>
            <w:tcW w:w="1417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34% (47)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46% (64)</w:t>
            </w:r>
          </w:p>
        </w:tc>
        <w:tc>
          <w:tcPr>
            <w:tcW w:w="1276" w:type="dxa"/>
            <w:vAlign w:val="center"/>
          </w:tcPr>
          <w:p w:rsidR="00516A3B" w:rsidRPr="008D4FF6" w:rsidRDefault="00516A3B" w:rsidP="008D4F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4FF6">
              <w:rPr>
                <w:rFonts w:ascii="Times New Roman" w:hAnsi="Times New Roman"/>
                <w:sz w:val="24"/>
                <w:szCs w:val="24"/>
              </w:rPr>
              <w:t>16%(23)</w:t>
            </w:r>
          </w:p>
        </w:tc>
        <w:tc>
          <w:tcPr>
            <w:tcW w:w="1275" w:type="dxa"/>
            <w:vAlign w:val="center"/>
          </w:tcPr>
          <w:p w:rsidR="00516A3B" w:rsidRPr="008D4FF6" w:rsidRDefault="00516A3B" w:rsidP="008D4FF6">
            <w:r w:rsidRPr="008D4FF6">
              <w:t>4%(6)</w:t>
            </w:r>
          </w:p>
        </w:tc>
      </w:tr>
      <w:tr w:rsidR="00516A3B" w:rsidTr="00516A3B">
        <w:tc>
          <w:tcPr>
            <w:tcW w:w="567" w:type="dxa"/>
          </w:tcPr>
          <w:p w:rsidR="00516A3B" w:rsidRDefault="00516A3B" w:rsidP="000B52B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9498" w:type="dxa"/>
          </w:tcPr>
          <w:p w:rsidR="00516A3B" w:rsidRPr="00592135" w:rsidRDefault="00516A3B" w:rsidP="000B52B3">
            <w:pPr>
              <w:jc w:val="both"/>
              <w:rPr>
                <w:b/>
                <w:color w:val="333333"/>
                <w:sz w:val="28"/>
                <w:szCs w:val="28"/>
              </w:rPr>
            </w:pPr>
            <w:r w:rsidRPr="00592135">
              <w:rPr>
                <w:b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16A3B" w:rsidRPr="000660C5" w:rsidRDefault="00516A3B" w:rsidP="000B52B3">
            <w:pPr>
              <w:jc w:val="both"/>
              <w:rPr>
                <w:b/>
                <w:color w:val="333333"/>
              </w:rPr>
            </w:pPr>
            <w:r w:rsidRPr="000660C5">
              <w:rPr>
                <w:b/>
                <w:color w:val="333333"/>
              </w:rPr>
              <w:t>37%(51)</w:t>
            </w:r>
          </w:p>
        </w:tc>
        <w:tc>
          <w:tcPr>
            <w:tcW w:w="1276" w:type="dxa"/>
          </w:tcPr>
          <w:p w:rsidR="00516A3B" w:rsidRPr="000660C5" w:rsidRDefault="00516A3B" w:rsidP="000B52B3">
            <w:pPr>
              <w:jc w:val="both"/>
              <w:rPr>
                <w:b/>
                <w:color w:val="333333"/>
              </w:rPr>
            </w:pPr>
            <w:r w:rsidRPr="000660C5">
              <w:rPr>
                <w:b/>
                <w:color w:val="333333"/>
              </w:rPr>
              <w:t>44%(62)</w:t>
            </w:r>
          </w:p>
        </w:tc>
        <w:tc>
          <w:tcPr>
            <w:tcW w:w="1276" w:type="dxa"/>
          </w:tcPr>
          <w:p w:rsidR="00516A3B" w:rsidRPr="000660C5" w:rsidRDefault="00516A3B" w:rsidP="000B52B3">
            <w:pPr>
              <w:jc w:val="both"/>
              <w:rPr>
                <w:b/>
                <w:color w:val="333333"/>
              </w:rPr>
            </w:pPr>
            <w:r w:rsidRPr="000660C5">
              <w:rPr>
                <w:b/>
                <w:color w:val="333333"/>
              </w:rPr>
              <w:t>14%(20)</w:t>
            </w:r>
          </w:p>
        </w:tc>
        <w:tc>
          <w:tcPr>
            <w:tcW w:w="1275" w:type="dxa"/>
          </w:tcPr>
          <w:p w:rsidR="00516A3B" w:rsidRPr="000660C5" w:rsidRDefault="00516A3B" w:rsidP="000B52B3">
            <w:pPr>
              <w:jc w:val="both"/>
              <w:rPr>
                <w:b/>
                <w:color w:val="333333"/>
              </w:rPr>
            </w:pPr>
            <w:r w:rsidRPr="000660C5">
              <w:rPr>
                <w:b/>
                <w:color w:val="333333"/>
              </w:rPr>
              <w:t>5%(7)</w:t>
            </w:r>
          </w:p>
        </w:tc>
      </w:tr>
    </w:tbl>
    <w:p w:rsidR="00516A3B" w:rsidRPr="00306211" w:rsidRDefault="00516A3B" w:rsidP="00516A3B">
      <w:pPr>
        <w:pStyle w:val="a8"/>
        <w:jc w:val="both"/>
        <w:rPr>
          <w:b/>
          <w:color w:val="333333"/>
          <w:szCs w:val="28"/>
        </w:rPr>
      </w:pPr>
      <w:r>
        <w:rPr>
          <w:b/>
          <w:color w:val="333333"/>
          <w:szCs w:val="28"/>
        </w:rPr>
        <w:t>Вывод:</w:t>
      </w:r>
      <w:r>
        <w:rPr>
          <w:color w:val="333333"/>
          <w:szCs w:val="28"/>
        </w:rPr>
        <w:t xml:space="preserve"> </w:t>
      </w:r>
    </w:p>
    <w:p w:rsidR="00592135" w:rsidRDefault="00516A3B" w:rsidP="00516A3B">
      <w:pPr>
        <w:pStyle w:val="aa"/>
        <w:ind w:left="0"/>
        <w:jc w:val="both"/>
      </w:pPr>
      <w:r>
        <w:rPr>
          <w:sz w:val="28"/>
          <w:szCs w:val="28"/>
        </w:rPr>
        <w:tab/>
      </w:r>
      <w:r w:rsidRPr="00527614">
        <w:rPr>
          <w:sz w:val="28"/>
          <w:szCs w:val="28"/>
        </w:rPr>
        <w:t xml:space="preserve">Мониторинг уровня развития дошкольников во всех видах деятельности на конец учебного </w:t>
      </w:r>
      <w:r>
        <w:rPr>
          <w:sz w:val="28"/>
          <w:szCs w:val="28"/>
        </w:rPr>
        <w:t>года показал, что педагогами</w:t>
      </w:r>
      <w:r w:rsidRPr="00527614">
        <w:rPr>
          <w:sz w:val="28"/>
          <w:szCs w:val="28"/>
        </w:rPr>
        <w:t xml:space="preserve"> ведется качественная работа по всем разделам программы.</w:t>
      </w:r>
      <w:r>
        <w:rPr>
          <w:sz w:val="28"/>
          <w:szCs w:val="28"/>
        </w:rPr>
        <w:t xml:space="preserve"> </w:t>
      </w:r>
      <w:r w:rsidRPr="00527614">
        <w:rPr>
          <w:sz w:val="28"/>
          <w:szCs w:val="28"/>
        </w:rPr>
        <w:t xml:space="preserve"> Анализ данных педагогической диагностики показал, что уровень развития детей в конце учебного года в сравнении с началом увеличился по всем видам деятельности. Это свидетельствует о положительной динамике в развитии детей</w:t>
      </w:r>
      <w:r>
        <w:t>.</w:t>
      </w:r>
    </w:p>
    <w:p w:rsidR="00516A3B" w:rsidRPr="00516A3B" w:rsidRDefault="00516A3B" w:rsidP="00516A3B">
      <w:pPr>
        <w:pStyle w:val="aa"/>
        <w:ind w:left="0"/>
        <w:jc w:val="both"/>
        <w:sectPr w:rsidR="00516A3B" w:rsidRPr="00516A3B" w:rsidSect="00834204">
          <w:pgSz w:w="16838" w:h="11906" w:orient="landscape"/>
          <w:pgMar w:top="539" w:right="539" w:bottom="851" w:left="1134" w:header="709" w:footer="709" w:gutter="0"/>
          <w:cols w:space="720"/>
        </w:sectPr>
      </w:pPr>
    </w:p>
    <w:p w:rsidR="00B12345" w:rsidRDefault="00B12345" w:rsidP="00B12345">
      <w:pPr>
        <w:pStyle w:val="aa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Качественные и количественные  данные о кружковой работе</w:t>
      </w:r>
    </w:p>
    <w:p w:rsidR="00B12345" w:rsidRDefault="00516A3B" w:rsidP="00527614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структурном подразделении</w:t>
      </w:r>
      <w:r w:rsidR="00B12345">
        <w:rPr>
          <w:sz w:val="28"/>
          <w:szCs w:val="28"/>
        </w:rPr>
        <w:t>, с целью улучшения качества образовательного процесса, а также для реализации всестороннего развития личности, раскрытия творческого потенциала дошкольников в различных  видах деятельности, действует система бесплатных дополнительных образовательных услуг за рамками основной образовательной программы.</w:t>
      </w:r>
    </w:p>
    <w:p w:rsidR="00B12345" w:rsidRDefault="00B12345" w:rsidP="00B1234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Система дополнительных образовательных услуг охватывает детей  среднего и старшего дошкольного возраста.</w:t>
      </w:r>
    </w:p>
    <w:p w:rsidR="00B12345" w:rsidRDefault="00B12345" w:rsidP="00B1234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Основные направления кружковой работы:</w:t>
      </w:r>
    </w:p>
    <w:p w:rsidR="00B12345" w:rsidRDefault="00B12345" w:rsidP="00B1234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обогащение познавательной сферы дошкольников;</w:t>
      </w:r>
    </w:p>
    <w:p w:rsidR="00B12345" w:rsidRDefault="00B12345" w:rsidP="00B1234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художественно-эстетических способностей;</w:t>
      </w:r>
    </w:p>
    <w:p w:rsidR="00306211" w:rsidRPr="000A2A7B" w:rsidRDefault="00B12345" w:rsidP="0030621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укрепление физического и психологического здоровья дете</w:t>
      </w:r>
      <w:r w:rsidR="000A2A7B">
        <w:rPr>
          <w:sz w:val="28"/>
          <w:szCs w:val="28"/>
        </w:rPr>
        <w:t>й.</w:t>
      </w:r>
    </w:p>
    <w:p w:rsidR="00306211" w:rsidRPr="00306211" w:rsidRDefault="00306211" w:rsidP="00306211">
      <w:pPr>
        <w:ind w:left="360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992"/>
        <w:gridCol w:w="1134"/>
        <w:gridCol w:w="851"/>
        <w:gridCol w:w="708"/>
        <w:gridCol w:w="2977"/>
      </w:tblGrid>
      <w:tr w:rsidR="000636A7" w:rsidRPr="00B53A73" w:rsidTr="003062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Название кружков, секций, студий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Default="00306211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306211" w:rsidRPr="00B53A73" w:rsidRDefault="00306211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306211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Бесплат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306211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Руководитель кружка</w:t>
            </w:r>
          </w:p>
        </w:tc>
      </w:tr>
      <w:tr w:rsidR="00A63A58" w:rsidRPr="00B53A73" w:rsidTr="00857998">
        <w:trPr>
          <w:trHeight w:val="39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8" w:rsidRPr="00B53A73" w:rsidRDefault="00A63A58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306211">
              <w:rPr>
                <w:b/>
                <w:sz w:val="28"/>
                <w:szCs w:val="28"/>
              </w:rPr>
              <w:t>СП «Детский сад «Журавушка»» ГБОУ СОШ №1</w:t>
            </w:r>
            <w:r>
              <w:rPr>
                <w:b/>
                <w:sz w:val="28"/>
                <w:szCs w:val="28"/>
              </w:rPr>
              <w:t xml:space="preserve"> г. Похвистнево</w:t>
            </w:r>
          </w:p>
        </w:tc>
      </w:tr>
      <w:tr w:rsidR="00A63A58" w:rsidRPr="00B53A73" w:rsidTr="00306211">
        <w:trPr>
          <w:trHeight w:val="3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8" w:rsidRDefault="00A63A58" w:rsidP="008E4955">
            <w:pPr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«Веселые нотки»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оркестровый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8" w:rsidRPr="00B53A73" w:rsidRDefault="00A63A58" w:rsidP="008579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8" w:rsidRPr="00B53A73" w:rsidRDefault="00A63A58" w:rsidP="008579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8" w:rsidRPr="00B53A73" w:rsidRDefault="00A63A58" w:rsidP="008579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8" w:rsidRDefault="00A63A58" w:rsidP="008E4955">
            <w:pPr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58" w:rsidRDefault="00A63A58" w:rsidP="003062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муз. рук  </w:t>
            </w:r>
            <w:proofErr w:type="spellStart"/>
            <w:r>
              <w:rPr>
                <w:sz w:val="28"/>
                <w:szCs w:val="28"/>
                <w:lang w:eastAsia="en-US"/>
              </w:rPr>
              <w:t>Зинченко</w:t>
            </w:r>
            <w:r w:rsidRPr="00B53A73">
              <w:rPr>
                <w:sz w:val="28"/>
                <w:szCs w:val="28"/>
                <w:lang w:eastAsia="en-US"/>
              </w:rPr>
              <w:t>Е</w:t>
            </w:r>
            <w:proofErr w:type="gramStart"/>
            <w:r w:rsidRPr="00B53A73">
              <w:rPr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</w:tr>
      <w:tr w:rsidR="000636A7" w:rsidRPr="00B53A73" w:rsidTr="003062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«Звонкие голоса» (</w:t>
            </w:r>
            <w:proofErr w:type="gramStart"/>
            <w:r w:rsidRPr="00B53A73">
              <w:rPr>
                <w:sz w:val="28"/>
                <w:szCs w:val="28"/>
                <w:lang w:eastAsia="en-US"/>
              </w:rPr>
              <w:t>вокальный</w:t>
            </w:r>
            <w:proofErr w:type="gramEnd"/>
            <w:r w:rsidRPr="00B53A7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306211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муз. рук  </w:t>
            </w:r>
            <w:proofErr w:type="spellStart"/>
            <w:r>
              <w:rPr>
                <w:sz w:val="28"/>
                <w:szCs w:val="28"/>
                <w:lang w:eastAsia="en-US"/>
              </w:rPr>
              <w:t>ЗинченкоЕ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</w:tr>
      <w:tr w:rsidR="000636A7" w:rsidRPr="00B53A73" w:rsidTr="003062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«Каблучок» (танцевальный)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5-7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306211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муз. рук Зинченко Е.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0636A7" w:rsidRPr="00B53A73" w:rsidTr="003062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306211">
            <w:pPr>
              <w:tabs>
                <w:tab w:val="num" w:pos="720"/>
              </w:tabs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B53A73">
              <w:rPr>
                <w:sz w:val="28"/>
                <w:szCs w:val="28"/>
                <w:lang w:eastAsia="en-US"/>
              </w:rPr>
              <w:t>Каспер</w:t>
            </w:r>
            <w:proofErr w:type="spellEnd"/>
            <w:r w:rsidRPr="00B53A73">
              <w:rPr>
                <w:sz w:val="28"/>
                <w:szCs w:val="28"/>
                <w:lang w:eastAsia="en-US"/>
              </w:rPr>
              <w:t>»</w:t>
            </w:r>
            <w:r w:rsidR="00306211">
              <w:rPr>
                <w:sz w:val="28"/>
                <w:szCs w:val="28"/>
                <w:lang w:eastAsia="en-US"/>
              </w:rPr>
              <w:t xml:space="preserve"> </w:t>
            </w:r>
            <w:r w:rsidRPr="00B53A73">
              <w:rPr>
                <w:sz w:val="28"/>
                <w:szCs w:val="28"/>
                <w:lang w:eastAsia="en-US"/>
              </w:rPr>
              <w:t>(драматический)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306211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0636A7" w:rsidRPr="00B53A73">
              <w:rPr>
                <w:sz w:val="28"/>
                <w:szCs w:val="28"/>
                <w:lang w:eastAsia="en-US"/>
              </w:rPr>
              <w:t>Афанасьева М.А.</w:t>
            </w:r>
          </w:p>
        </w:tc>
      </w:tr>
      <w:tr w:rsidR="000636A7" w:rsidRPr="00B53A73" w:rsidTr="00A63A58">
        <w:trPr>
          <w:trHeight w:val="3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 xml:space="preserve">«Знай - </w:t>
            </w:r>
            <w:proofErr w:type="spellStart"/>
            <w:r w:rsidRPr="00B53A73">
              <w:rPr>
                <w:sz w:val="28"/>
                <w:szCs w:val="28"/>
                <w:lang w:eastAsia="en-US"/>
              </w:rPr>
              <w:t>ка</w:t>
            </w:r>
            <w:proofErr w:type="spellEnd"/>
            <w:r w:rsidRPr="00B53A73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53A73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B53A73">
              <w:rPr>
                <w:sz w:val="28"/>
                <w:szCs w:val="28"/>
                <w:lang w:eastAsia="en-US"/>
              </w:rPr>
              <w:t>математический</w:t>
            </w:r>
            <w:proofErr w:type="gramEnd"/>
            <w:r w:rsidRPr="00B53A7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A63A58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="000636A7" w:rsidRPr="00B53A7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636A7" w:rsidRPr="00B53A73">
              <w:rPr>
                <w:sz w:val="28"/>
                <w:szCs w:val="28"/>
                <w:lang w:eastAsia="en-US"/>
              </w:rPr>
              <w:t>Пятницина</w:t>
            </w:r>
            <w:proofErr w:type="spellEnd"/>
            <w:r w:rsidR="000636A7" w:rsidRPr="00B53A73">
              <w:rPr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0636A7" w:rsidRPr="00B53A73" w:rsidTr="003062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«Волшебная нить»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6-7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0636A7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A7" w:rsidRPr="00B53A73" w:rsidRDefault="00A63A58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</w:t>
            </w:r>
            <w:proofErr w:type="spellEnd"/>
            <w:r>
              <w:rPr>
                <w:sz w:val="28"/>
                <w:szCs w:val="28"/>
                <w:lang w:eastAsia="en-US"/>
              </w:rPr>
              <w:t>. Саранцева Л.Х.</w:t>
            </w:r>
          </w:p>
        </w:tc>
      </w:tr>
      <w:tr w:rsidR="00736D8F" w:rsidRPr="00B53A73" w:rsidTr="0030621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B53A73">
              <w:rPr>
                <w:sz w:val="28"/>
                <w:szCs w:val="28"/>
                <w:lang w:eastAsia="en-US"/>
              </w:rPr>
              <w:t>Лесовичок</w:t>
            </w:r>
            <w:proofErr w:type="spellEnd"/>
            <w:r w:rsidR="00A63A5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8E49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A63A58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736D8F" w:rsidRPr="00B53A73">
              <w:rPr>
                <w:sz w:val="28"/>
                <w:szCs w:val="28"/>
                <w:lang w:eastAsia="en-US"/>
              </w:rPr>
              <w:t>Тякина</w:t>
            </w:r>
            <w:proofErr w:type="spellEnd"/>
            <w:r w:rsidR="00736D8F" w:rsidRPr="00B53A73">
              <w:rPr>
                <w:sz w:val="28"/>
                <w:szCs w:val="28"/>
                <w:lang w:eastAsia="en-US"/>
              </w:rPr>
              <w:t xml:space="preserve"> Н.Е.</w:t>
            </w:r>
          </w:p>
        </w:tc>
      </w:tr>
      <w:tr w:rsidR="00736D8F" w:rsidRPr="00B53A73" w:rsidTr="00A63A58">
        <w:trPr>
          <w:trHeight w:val="2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«Образ и мысль»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5–7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8E49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психолог Черных ГМ</w:t>
            </w:r>
          </w:p>
        </w:tc>
      </w:tr>
      <w:tr w:rsidR="00736D8F" w:rsidRPr="00B53A73" w:rsidTr="00306211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 xml:space="preserve">«Почитай - </w:t>
            </w:r>
            <w:proofErr w:type="spellStart"/>
            <w:r w:rsidRPr="00B53A73">
              <w:rPr>
                <w:sz w:val="28"/>
                <w:szCs w:val="28"/>
                <w:lang w:eastAsia="en-US"/>
              </w:rPr>
              <w:t>ка</w:t>
            </w:r>
            <w:proofErr w:type="spellEnd"/>
            <w:r w:rsidRPr="00B53A7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6–7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A63A58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="00736D8F" w:rsidRPr="00B53A73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736D8F" w:rsidRPr="00B53A73">
              <w:rPr>
                <w:sz w:val="28"/>
                <w:szCs w:val="28"/>
                <w:lang w:eastAsia="en-US"/>
              </w:rPr>
              <w:t>Груняхина</w:t>
            </w:r>
            <w:proofErr w:type="spellEnd"/>
            <w:r w:rsidR="00736D8F" w:rsidRPr="00B53A73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736D8F" w:rsidRPr="00B53A73" w:rsidTr="00A63A58">
        <w:trPr>
          <w:trHeight w:val="4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Pr="00B53A73">
              <w:rPr>
                <w:sz w:val="28"/>
                <w:szCs w:val="28"/>
                <w:lang w:eastAsia="en-US"/>
              </w:rPr>
              <w:t>кробатический  «Пируэт»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6–7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736D8F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F" w:rsidRPr="00B53A73" w:rsidRDefault="00A63A58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736D8F" w:rsidRPr="00B53A73">
              <w:rPr>
                <w:sz w:val="28"/>
                <w:szCs w:val="28"/>
                <w:lang w:eastAsia="en-US"/>
              </w:rPr>
              <w:t>ук – 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36D8F" w:rsidRPr="00B53A73">
              <w:rPr>
                <w:sz w:val="28"/>
                <w:szCs w:val="28"/>
                <w:lang w:eastAsia="en-US"/>
              </w:rPr>
              <w:t>Ризванов</w:t>
            </w:r>
            <w:proofErr w:type="spellEnd"/>
            <w:r w:rsidR="00736D8F" w:rsidRPr="00B53A73">
              <w:rPr>
                <w:sz w:val="28"/>
                <w:szCs w:val="28"/>
                <w:lang w:eastAsia="en-US"/>
              </w:rPr>
              <w:t xml:space="preserve"> А.Х.</w:t>
            </w:r>
          </w:p>
        </w:tc>
      </w:tr>
      <w:tr w:rsidR="00FB5AC9" w:rsidRPr="00B53A73" w:rsidTr="00A63A5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9" w:rsidRPr="00B53A73" w:rsidRDefault="00FB5AC9" w:rsidP="00306211">
            <w:pPr>
              <w:spacing w:line="276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«Волшебная пластика»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9" w:rsidRPr="00B53A73" w:rsidRDefault="00FB5AC9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9" w:rsidRPr="00B53A73" w:rsidRDefault="00FB5AC9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9" w:rsidRPr="00B53A73" w:rsidRDefault="00FB5AC9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б/</w:t>
            </w:r>
            <w:proofErr w:type="spellStart"/>
            <w:proofErr w:type="gramStart"/>
            <w:r w:rsidRPr="00B53A73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9" w:rsidRPr="00B53A73" w:rsidRDefault="00FB5AC9" w:rsidP="008E49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A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9" w:rsidRPr="00B53A73" w:rsidRDefault="00A63A58" w:rsidP="003062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 w:rsidR="00FB5AC9" w:rsidRPr="00B53A73">
              <w:rPr>
                <w:sz w:val="28"/>
                <w:szCs w:val="28"/>
                <w:lang w:eastAsia="en-US"/>
              </w:rPr>
              <w:t>Морозова О.Ю.</w:t>
            </w:r>
          </w:p>
        </w:tc>
      </w:tr>
    </w:tbl>
    <w:p w:rsidR="000636A7" w:rsidRPr="00B53A73" w:rsidRDefault="000636A7" w:rsidP="000636A7">
      <w:pPr>
        <w:jc w:val="both"/>
        <w:rPr>
          <w:b/>
          <w:sz w:val="28"/>
          <w:szCs w:val="28"/>
        </w:rPr>
      </w:pPr>
    </w:p>
    <w:p w:rsidR="000636A7" w:rsidRDefault="000636A7" w:rsidP="000636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Кружковая работа позволяет наиболее эффективно выполнять требования государственного стандарта, а также повышать их по определенным направлениям развития детей.</w:t>
      </w:r>
    </w:p>
    <w:p w:rsidR="000636A7" w:rsidRDefault="000636A7" w:rsidP="0006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636A7" w:rsidRPr="00736D8F" w:rsidRDefault="000636A7" w:rsidP="00063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Участие воспитанников</w:t>
      </w:r>
      <w:r w:rsidR="00AE46C4" w:rsidRPr="00AE46C4">
        <w:rPr>
          <w:b/>
          <w:sz w:val="28"/>
          <w:szCs w:val="28"/>
        </w:rPr>
        <w:t xml:space="preserve"> СП </w:t>
      </w:r>
      <w:r>
        <w:rPr>
          <w:b/>
          <w:sz w:val="28"/>
          <w:szCs w:val="28"/>
        </w:rPr>
        <w:t xml:space="preserve"> в конкурс</w:t>
      </w:r>
      <w:r w:rsidR="00A63A58">
        <w:rPr>
          <w:b/>
          <w:sz w:val="28"/>
          <w:szCs w:val="28"/>
        </w:rPr>
        <w:t>ах в 2012-2013</w:t>
      </w:r>
      <w:r>
        <w:rPr>
          <w:b/>
          <w:sz w:val="28"/>
          <w:szCs w:val="28"/>
        </w:rPr>
        <w:t xml:space="preserve"> году</w:t>
      </w:r>
    </w:p>
    <w:p w:rsidR="00A63A58" w:rsidRDefault="00736D8F" w:rsidP="00A63A58">
      <w:pPr>
        <w:jc w:val="both"/>
        <w:rPr>
          <w:sz w:val="28"/>
          <w:szCs w:val="28"/>
        </w:rPr>
      </w:pPr>
      <w:r w:rsidRPr="00B53A73">
        <w:rPr>
          <w:sz w:val="28"/>
          <w:szCs w:val="28"/>
        </w:rPr>
        <w:t xml:space="preserve">В течение учебного года дошкольники </w:t>
      </w:r>
      <w:r w:rsidR="00516A3B">
        <w:rPr>
          <w:sz w:val="28"/>
          <w:szCs w:val="28"/>
        </w:rPr>
        <w:t>структурного подразделения</w:t>
      </w:r>
      <w:r w:rsidR="00A63A58">
        <w:rPr>
          <w:sz w:val="28"/>
          <w:szCs w:val="28"/>
        </w:rPr>
        <w:t xml:space="preserve"> </w:t>
      </w:r>
      <w:r w:rsidRPr="00B53A73">
        <w:rPr>
          <w:sz w:val="28"/>
          <w:szCs w:val="28"/>
        </w:rPr>
        <w:t xml:space="preserve">участвовали </w:t>
      </w:r>
      <w:r>
        <w:rPr>
          <w:sz w:val="28"/>
          <w:szCs w:val="28"/>
        </w:rPr>
        <w:t>и стали победителями и призерами в следующих ко</w:t>
      </w:r>
      <w:r w:rsidRPr="00B53A73">
        <w:rPr>
          <w:sz w:val="28"/>
          <w:szCs w:val="28"/>
        </w:rPr>
        <w:t>нкурсах</w:t>
      </w:r>
      <w:r>
        <w:rPr>
          <w:sz w:val="28"/>
          <w:szCs w:val="28"/>
        </w:rPr>
        <w:t>:</w:t>
      </w:r>
    </w:p>
    <w:p w:rsidR="000A2A7B" w:rsidRPr="004F6498" w:rsidRDefault="000A2A7B" w:rsidP="00A63A58">
      <w:pPr>
        <w:jc w:val="both"/>
        <w:rPr>
          <w:sz w:val="28"/>
          <w:szCs w:val="28"/>
        </w:rPr>
      </w:pPr>
    </w:p>
    <w:tbl>
      <w:tblPr>
        <w:tblStyle w:val="ad"/>
        <w:tblW w:w="10314" w:type="dxa"/>
        <w:tblLook w:val="04A0"/>
      </w:tblPr>
      <w:tblGrid>
        <w:gridCol w:w="484"/>
        <w:gridCol w:w="6428"/>
        <w:gridCol w:w="3402"/>
      </w:tblGrid>
      <w:tr w:rsidR="00516A3B" w:rsidTr="00516A3B">
        <w:tc>
          <w:tcPr>
            <w:tcW w:w="484" w:type="dxa"/>
          </w:tcPr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516A3B" w:rsidRPr="002027A4" w:rsidRDefault="00516A3B" w:rsidP="00857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7A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516A3B" w:rsidRDefault="00516A3B" w:rsidP="0085799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 «Детский сад</w:t>
            </w:r>
          </w:p>
          <w:p w:rsidR="00516A3B" w:rsidRDefault="00516A3B" w:rsidP="0085799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592135">
              <w:rPr>
                <w:b/>
                <w:color w:val="333333"/>
                <w:sz w:val="28"/>
                <w:szCs w:val="28"/>
              </w:rPr>
              <w:t>«Журавушка»»</w:t>
            </w:r>
          </w:p>
          <w:p w:rsidR="00516A3B" w:rsidRDefault="00516A3B" w:rsidP="00857998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ГБОУ СОШ №1</w:t>
            </w:r>
          </w:p>
        </w:tc>
      </w:tr>
      <w:tr w:rsidR="00516A3B" w:rsidTr="00516A3B">
        <w:tc>
          <w:tcPr>
            <w:tcW w:w="484" w:type="dxa"/>
          </w:tcPr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516A3B" w:rsidRDefault="00516A3B" w:rsidP="00857998">
            <w:pPr>
              <w:jc w:val="center"/>
              <w:rPr>
                <w:sz w:val="28"/>
                <w:szCs w:val="28"/>
              </w:rPr>
            </w:pPr>
            <w:r w:rsidRPr="005A7B0F">
              <w:rPr>
                <w:b/>
                <w:sz w:val="28"/>
                <w:szCs w:val="28"/>
              </w:rPr>
              <w:t>Городской конкурс</w:t>
            </w:r>
            <w:r>
              <w:rPr>
                <w:sz w:val="28"/>
                <w:szCs w:val="28"/>
              </w:rPr>
              <w:t xml:space="preserve"> </w:t>
            </w:r>
          </w:p>
          <w:p w:rsidR="00516A3B" w:rsidRDefault="00516A3B" w:rsidP="0085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</w:t>
            </w:r>
            <w:r w:rsidRPr="005A7B0F">
              <w:rPr>
                <w:sz w:val="28"/>
                <w:szCs w:val="28"/>
              </w:rPr>
              <w:t xml:space="preserve">кладного творчества </w:t>
            </w:r>
          </w:p>
          <w:p w:rsidR="00516A3B" w:rsidRDefault="00516A3B" w:rsidP="00857998">
            <w:pPr>
              <w:jc w:val="center"/>
              <w:rPr>
                <w:sz w:val="28"/>
                <w:szCs w:val="28"/>
              </w:rPr>
            </w:pPr>
            <w:r w:rsidRPr="00857998">
              <w:rPr>
                <w:sz w:val="28"/>
                <w:szCs w:val="28"/>
              </w:rPr>
              <w:t>«Новогодние фантазии»</w:t>
            </w:r>
          </w:p>
        </w:tc>
        <w:tc>
          <w:tcPr>
            <w:tcW w:w="3402" w:type="dxa"/>
          </w:tcPr>
          <w:p w:rsidR="00516A3B" w:rsidRPr="00857998" w:rsidRDefault="00516A3B" w:rsidP="00857998">
            <w:pPr>
              <w:rPr>
                <w:sz w:val="28"/>
                <w:szCs w:val="28"/>
              </w:rPr>
            </w:pPr>
            <w:proofErr w:type="spellStart"/>
            <w:r w:rsidRPr="005A7B0F">
              <w:rPr>
                <w:sz w:val="28"/>
                <w:szCs w:val="28"/>
              </w:rPr>
              <w:t>Вещуева</w:t>
            </w:r>
            <w:proofErr w:type="spellEnd"/>
            <w:r w:rsidRPr="005A7B0F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- I место</w:t>
            </w:r>
          </w:p>
          <w:p w:rsidR="00516A3B" w:rsidRPr="00857998" w:rsidRDefault="00516A3B" w:rsidP="00857998">
            <w:pPr>
              <w:rPr>
                <w:sz w:val="28"/>
                <w:szCs w:val="28"/>
              </w:rPr>
            </w:pPr>
            <w:proofErr w:type="spellStart"/>
            <w:r w:rsidRPr="005A7B0F">
              <w:rPr>
                <w:sz w:val="28"/>
                <w:szCs w:val="28"/>
              </w:rPr>
              <w:t>Любошенко</w:t>
            </w:r>
            <w:proofErr w:type="spellEnd"/>
            <w:r w:rsidRPr="005A7B0F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516A3B" w:rsidRPr="00857998" w:rsidRDefault="00516A3B" w:rsidP="00857998">
            <w:pPr>
              <w:rPr>
                <w:sz w:val="28"/>
                <w:szCs w:val="28"/>
              </w:rPr>
            </w:pPr>
            <w:r w:rsidRPr="005A7B0F">
              <w:rPr>
                <w:sz w:val="28"/>
                <w:szCs w:val="28"/>
              </w:rPr>
              <w:t>Гр. «Солнышко»</w:t>
            </w:r>
            <w:r w:rsidRPr="008579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516A3B" w:rsidRDefault="00516A3B" w:rsidP="00857998">
            <w:pPr>
              <w:rPr>
                <w:sz w:val="28"/>
                <w:szCs w:val="28"/>
              </w:rPr>
            </w:pPr>
            <w:r w:rsidRPr="005A7B0F">
              <w:rPr>
                <w:sz w:val="28"/>
                <w:szCs w:val="28"/>
              </w:rPr>
              <w:lastRenderedPageBreak/>
              <w:t>Черных Д.</w:t>
            </w:r>
            <w:r w:rsidRPr="0085799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грамота</w:t>
            </w:r>
          </w:p>
        </w:tc>
      </w:tr>
      <w:tr w:rsidR="00516A3B" w:rsidTr="00516A3B">
        <w:tc>
          <w:tcPr>
            <w:tcW w:w="484" w:type="dxa"/>
          </w:tcPr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516A3B" w:rsidRDefault="00516A3B" w:rsidP="00857998">
            <w:pPr>
              <w:jc w:val="center"/>
              <w:rPr>
                <w:b/>
                <w:sz w:val="28"/>
                <w:szCs w:val="28"/>
              </w:rPr>
            </w:pPr>
            <w:r w:rsidRPr="0015230E">
              <w:rPr>
                <w:b/>
                <w:sz w:val="28"/>
                <w:szCs w:val="28"/>
              </w:rPr>
              <w:t xml:space="preserve">Городской </w:t>
            </w:r>
          </w:p>
          <w:p w:rsidR="00516A3B" w:rsidRDefault="00516A3B" w:rsidP="00857998">
            <w:pPr>
              <w:jc w:val="center"/>
              <w:rPr>
                <w:b/>
                <w:sz w:val="28"/>
                <w:szCs w:val="28"/>
              </w:rPr>
            </w:pPr>
            <w:r w:rsidRPr="0015230E">
              <w:rPr>
                <w:b/>
                <w:sz w:val="28"/>
                <w:szCs w:val="28"/>
              </w:rPr>
              <w:t>детский</w:t>
            </w:r>
          </w:p>
          <w:p w:rsidR="00516A3B" w:rsidRDefault="00516A3B" w:rsidP="00857998">
            <w:pPr>
              <w:jc w:val="center"/>
              <w:rPr>
                <w:sz w:val="28"/>
                <w:szCs w:val="28"/>
              </w:rPr>
            </w:pPr>
            <w:r w:rsidRPr="0015230E">
              <w:rPr>
                <w:b/>
                <w:sz w:val="28"/>
                <w:szCs w:val="28"/>
              </w:rPr>
              <w:t>конкурс-фестиваль</w:t>
            </w:r>
            <w:r>
              <w:rPr>
                <w:sz w:val="28"/>
                <w:szCs w:val="28"/>
              </w:rPr>
              <w:t xml:space="preserve"> «</w:t>
            </w:r>
            <w:r w:rsidRPr="005A7B0F">
              <w:rPr>
                <w:sz w:val="28"/>
                <w:szCs w:val="28"/>
              </w:rPr>
              <w:t>Маленькая модница 2013»</w:t>
            </w:r>
          </w:p>
        </w:tc>
        <w:tc>
          <w:tcPr>
            <w:tcW w:w="3402" w:type="dxa"/>
          </w:tcPr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В. - диплом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номинации «Мисс маленькое совершенство»</w:t>
            </w:r>
          </w:p>
        </w:tc>
      </w:tr>
      <w:tr w:rsidR="00516A3B" w:rsidTr="00516A3B">
        <w:tc>
          <w:tcPr>
            <w:tcW w:w="484" w:type="dxa"/>
          </w:tcPr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516A3B" w:rsidRPr="00F35DC2" w:rsidRDefault="00516A3B" w:rsidP="00857998">
            <w:pPr>
              <w:jc w:val="center"/>
              <w:rPr>
                <w:b/>
                <w:sz w:val="28"/>
                <w:szCs w:val="28"/>
              </w:rPr>
            </w:pPr>
            <w:r w:rsidRPr="00F35DC2">
              <w:rPr>
                <w:b/>
                <w:sz w:val="28"/>
                <w:szCs w:val="28"/>
              </w:rPr>
              <w:t>Городской конкурс детского творчества</w:t>
            </w:r>
          </w:p>
          <w:p w:rsidR="00516A3B" w:rsidRPr="00F35DC2" w:rsidRDefault="00516A3B" w:rsidP="00857998">
            <w:pPr>
              <w:jc w:val="center"/>
              <w:rPr>
                <w:sz w:val="28"/>
                <w:szCs w:val="28"/>
              </w:rPr>
            </w:pPr>
            <w:r w:rsidRPr="00F35DC2">
              <w:rPr>
                <w:sz w:val="28"/>
                <w:szCs w:val="28"/>
              </w:rPr>
              <w:t>«Юные таланты»</w:t>
            </w:r>
          </w:p>
          <w:p w:rsidR="00516A3B" w:rsidRDefault="00516A3B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F35DC2">
              <w:rPr>
                <w:sz w:val="28"/>
                <w:szCs w:val="28"/>
              </w:rPr>
              <w:t>г.о. Похвистнево</w:t>
            </w:r>
          </w:p>
        </w:tc>
        <w:tc>
          <w:tcPr>
            <w:tcW w:w="3402" w:type="dxa"/>
          </w:tcPr>
          <w:p w:rsidR="00516A3B" w:rsidRPr="00857998" w:rsidRDefault="00516A3B" w:rsidP="00857998">
            <w:pPr>
              <w:rPr>
                <w:b/>
                <w:sz w:val="28"/>
                <w:szCs w:val="28"/>
              </w:rPr>
            </w:pPr>
            <w:r w:rsidRPr="00857998">
              <w:rPr>
                <w:b/>
                <w:sz w:val="28"/>
                <w:szCs w:val="28"/>
              </w:rPr>
              <w:t xml:space="preserve">    </w:t>
            </w:r>
            <w:r w:rsidRPr="00857998">
              <w:rPr>
                <w:b/>
                <w:sz w:val="28"/>
                <w:szCs w:val="28"/>
                <w:lang w:val="en-US"/>
              </w:rPr>
              <w:t>I</w:t>
            </w:r>
            <w:r w:rsidRPr="004A3FDC">
              <w:rPr>
                <w:b/>
                <w:sz w:val="28"/>
                <w:szCs w:val="28"/>
              </w:rPr>
              <w:t xml:space="preserve"> место</w:t>
            </w:r>
          </w:p>
          <w:p w:rsidR="00516A3B" w:rsidRPr="00BC042F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1.Яковлев В.</w:t>
            </w:r>
            <w:r w:rsidRPr="00BC042F">
              <w:rPr>
                <w:sz w:val="28"/>
                <w:szCs w:val="28"/>
              </w:rPr>
              <w:t xml:space="preserve">             </w:t>
            </w:r>
          </w:p>
          <w:p w:rsidR="00516A3B" w:rsidRPr="00BC042F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2.Яковлев М.</w:t>
            </w:r>
          </w:p>
          <w:p w:rsidR="00516A3B" w:rsidRPr="00BC042F" w:rsidRDefault="00516A3B" w:rsidP="00857998">
            <w:pPr>
              <w:rPr>
                <w:sz w:val="28"/>
                <w:szCs w:val="28"/>
              </w:rPr>
            </w:pPr>
            <w:r w:rsidRPr="00BC042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Ширяев Н.</w:t>
            </w:r>
          </w:p>
          <w:p w:rsidR="00516A3B" w:rsidRPr="00BC042F" w:rsidRDefault="00516A3B" w:rsidP="00857998">
            <w:pPr>
              <w:rPr>
                <w:sz w:val="28"/>
                <w:szCs w:val="28"/>
              </w:rPr>
            </w:pPr>
            <w:r w:rsidRPr="00BC042F">
              <w:rPr>
                <w:sz w:val="28"/>
                <w:szCs w:val="28"/>
              </w:rPr>
              <w:t xml:space="preserve">4.Максимова </w:t>
            </w:r>
            <w:r>
              <w:rPr>
                <w:sz w:val="28"/>
                <w:szCs w:val="28"/>
              </w:rPr>
              <w:t>К.</w:t>
            </w:r>
          </w:p>
          <w:p w:rsidR="00516A3B" w:rsidRPr="00BC042F" w:rsidRDefault="00516A3B" w:rsidP="00857998">
            <w:pPr>
              <w:rPr>
                <w:sz w:val="28"/>
                <w:szCs w:val="28"/>
              </w:rPr>
            </w:pPr>
            <w:r w:rsidRPr="00BC042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Каримова Р.</w:t>
            </w:r>
          </w:p>
          <w:p w:rsidR="00516A3B" w:rsidRPr="00BC042F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6.Просвиркина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516A3B" w:rsidRPr="00BC042F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7.Снеговая В.</w:t>
            </w:r>
            <w:r w:rsidRPr="00BC042F">
              <w:rPr>
                <w:sz w:val="28"/>
                <w:szCs w:val="28"/>
              </w:rPr>
              <w:t xml:space="preserve">         </w:t>
            </w:r>
          </w:p>
          <w:p w:rsidR="00516A3B" w:rsidRDefault="00516A3B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8.Михайлова В.</w:t>
            </w:r>
          </w:p>
        </w:tc>
      </w:tr>
      <w:tr w:rsidR="00516A3B" w:rsidTr="00516A3B">
        <w:tc>
          <w:tcPr>
            <w:tcW w:w="484" w:type="dxa"/>
          </w:tcPr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516A3B" w:rsidRDefault="00516A3B" w:rsidP="00857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конкурс</w:t>
            </w:r>
          </w:p>
          <w:p w:rsidR="00516A3B" w:rsidRDefault="00516A3B" w:rsidP="00857998">
            <w:pPr>
              <w:jc w:val="center"/>
              <w:rPr>
                <w:sz w:val="28"/>
                <w:szCs w:val="28"/>
              </w:rPr>
            </w:pPr>
            <w:r w:rsidRPr="00B65086">
              <w:rPr>
                <w:sz w:val="28"/>
                <w:szCs w:val="28"/>
              </w:rPr>
              <w:t>по акробатике среди дошкольников</w:t>
            </w:r>
          </w:p>
        </w:tc>
        <w:tc>
          <w:tcPr>
            <w:tcW w:w="3402" w:type="dxa"/>
          </w:tcPr>
          <w:p w:rsidR="00516A3B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1.Яковлев В.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)</w:t>
            </w:r>
          </w:p>
          <w:p w:rsidR="00516A3B" w:rsidRPr="00857998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Яковлев М.</w:t>
            </w:r>
            <w:r w:rsidRPr="0085799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 w:rsidRPr="00857998">
              <w:rPr>
                <w:sz w:val="28"/>
                <w:szCs w:val="28"/>
              </w:rPr>
              <w:t>)</w:t>
            </w:r>
          </w:p>
          <w:p w:rsidR="00516A3B" w:rsidRPr="00B7728A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ВиноградовЕ</w:t>
            </w:r>
            <w:proofErr w:type="spellEnd"/>
            <w:r w:rsidRPr="00B7728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III</w:t>
            </w:r>
            <w:r w:rsidRPr="00B7728A">
              <w:rPr>
                <w:sz w:val="28"/>
                <w:szCs w:val="28"/>
              </w:rPr>
              <w:t>)</w:t>
            </w:r>
          </w:p>
          <w:p w:rsidR="00516A3B" w:rsidRPr="00B7728A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4.Каримова Р.</w:t>
            </w:r>
            <w:r w:rsidRPr="00B772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</w:t>
            </w:r>
            <w:r w:rsidRPr="00B7728A">
              <w:rPr>
                <w:sz w:val="28"/>
                <w:szCs w:val="28"/>
              </w:rPr>
              <w:t>)</w:t>
            </w:r>
          </w:p>
          <w:p w:rsidR="00516A3B" w:rsidRPr="004F6498" w:rsidRDefault="00516A3B" w:rsidP="0085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5.Григорьева К.</w:t>
            </w:r>
            <w:r w:rsidRPr="00B772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II</w:t>
            </w:r>
            <w:r w:rsidRPr="004F6498">
              <w:rPr>
                <w:sz w:val="28"/>
                <w:szCs w:val="28"/>
              </w:rPr>
              <w:t>)</w:t>
            </w:r>
          </w:p>
          <w:p w:rsidR="00516A3B" w:rsidRPr="004F6498" w:rsidRDefault="00516A3B" w:rsidP="00857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6.ПросвиркинаА</w:t>
            </w:r>
            <w:r w:rsidRPr="004F649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F6498">
              <w:rPr>
                <w:sz w:val="28"/>
                <w:szCs w:val="28"/>
              </w:rPr>
              <w:t>)</w:t>
            </w:r>
          </w:p>
        </w:tc>
      </w:tr>
      <w:tr w:rsidR="00516A3B" w:rsidTr="00516A3B">
        <w:tc>
          <w:tcPr>
            <w:tcW w:w="484" w:type="dxa"/>
          </w:tcPr>
          <w:p w:rsidR="00516A3B" w:rsidRDefault="00516A3B" w:rsidP="00A6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516A3B" w:rsidRDefault="00516A3B" w:rsidP="00516A3B">
            <w:pPr>
              <w:jc w:val="center"/>
              <w:rPr>
                <w:b/>
                <w:sz w:val="28"/>
                <w:szCs w:val="28"/>
              </w:rPr>
            </w:pPr>
            <w:r w:rsidRPr="00F35DC2">
              <w:rPr>
                <w:b/>
                <w:sz w:val="28"/>
                <w:szCs w:val="28"/>
              </w:rPr>
              <w:t>Городская</w:t>
            </w:r>
          </w:p>
          <w:p w:rsidR="00516A3B" w:rsidRDefault="00516A3B" w:rsidP="00516A3B">
            <w:pPr>
              <w:jc w:val="center"/>
              <w:rPr>
                <w:sz w:val="28"/>
                <w:szCs w:val="28"/>
              </w:rPr>
            </w:pPr>
            <w:r w:rsidRPr="00B65086">
              <w:rPr>
                <w:sz w:val="28"/>
                <w:szCs w:val="28"/>
              </w:rPr>
              <w:t>интеллектуальная олимпиада дошкольников</w:t>
            </w:r>
            <w:r w:rsidRPr="00F35DC2">
              <w:rPr>
                <w:sz w:val="28"/>
                <w:szCs w:val="28"/>
              </w:rPr>
              <w:t xml:space="preserve"> «Умка»</w:t>
            </w:r>
          </w:p>
        </w:tc>
        <w:tc>
          <w:tcPr>
            <w:tcW w:w="3402" w:type="dxa"/>
          </w:tcPr>
          <w:p w:rsidR="00516A3B" w:rsidRDefault="00516A3B" w:rsidP="004F6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Каримова Р.</w:t>
            </w:r>
          </w:p>
          <w:p w:rsidR="00516A3B" w:rsidRDefault="00516A3B" w:rsidP="004F6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Григорьева К.</w:t>
            </w:r>
          </w:p>
          <w:p w:rsidR="00516A3B" w:rsidRDefault="00516A3B" w:rsidP="004F6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Арестов К.</w:t>
            </w:r>
          </w:p>
          <w:p w:rsidR="00516A3B" w:rsidRDefault="00516A3B" w:rsidP="004F6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Снеговая В.</w:t>
            </w:r>
          </w:p>
        </w:tc>
      </w:tr>
    </w:tbl>
    <w:p w:rsidR="00A63A58" w:rsidRPr="00B53A73" w:rsidRDefault="00A63A58" w:rsidP="00736D8F">
      <w:pPr>
        <w:rPr>
          <w:sz w:val="28"/>
          <w:szCs w:val="28"/>
        </w:rPr>
      </w:pPr>
    </w:p>
    <w:p w:rsidR="00736D8F" w:rsidRDefault="00736D8F" w:rsidP="00736D8F">
      <w:pPr>
        <w:rPr>
          <w:b/>
          <w:sz w:val="28"/>
          <w:szCs w:val="28"/>
        </w:rPr>
      </w:pPr>
    </w:p>
    <w:p w:rsidR="007875B2" w:rsidRDefault="000636A7" w:rsidP="0078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опыта раб</w:t>
      </w:r>
      <w:r w:rsidR="007875B2">
        <w:rPr>
          <w:b/>
          <w:sz w:val="28"/>
          <w:szCs w:val="28"/>
        </w:rPr>
        <w:t>оты структурных подразделений</w:t>
      </w:r>
    </w:p>
    <w:p w:rsidR="000636A7" w:rsidRDefault="00736D8F" w:rsidP="0078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и район</w:t>
      </w:r>
      <w:r w:rsidR="007875B2">
        <w:rPr>
          <w:b/>
          <w:sz w:val="28"/>
          <w:szCs w:val="28"/>
        </w:rPr>
        <w:t>е в 2012 -2013</w:t>
      </w:r>
      <w:r>
        <w:rPr>
          <w:b/>
          <w:sz w:val="28"/>
          <w:szCs w:val="28"/>
        </w:rPr>
        <w:t xml:space="preserve"> учебном</w:t>
      </w:r>
      <w:r w:rsidR="000636A7">
        <w:rPr>
          <w:b/>
          <w:sz w:val="28"/>
          <w:szCs w:val="28"/>
        </w:rPr>
        <w:t xml:space="preserve"> году</w:t>
      </w:r>
    </w:p>
    <w:p w:rsidR="007875B2" w:rsidRDefault="007875B2" w:rsidP="007875B2">
      <w:pPr>
        <w:ind w:right="-142"/>
        <w:jc w:val="both"/>
        <w:rPr>
          <w:sz w:val="28"/>
        </w:rPr>
      </w:pPr>
      <w:r>
        <w:rPr>
          <w:sz w:val="28"/>
        </w:rPr>
        <w:t xml:space="preserve">Опыт работы в различных направлениях был представлен, как в округе, так и в городе Похвистнево. </w:t>
      </w:r>
    </w:p>
    <w:tbl>
      <w:tblPr>
        <w:tblpPr w:leftFromText="180" w:rightFromText="180" w:vertAnchor="text" w:horzAnchor="margin" w:tblpY="239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418"/>
        <w:gridCol w:w="2463"/>
      </w:tblGrid>
      <w:tr w:rsidR="00DA154B" w:rsidTr="00DA1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jc w:val="center"/>
              <w:rPr>
                <w:bCs/>
                <w:sz w:val="28"/>
                <w:lang w:eastAsia="en-US"/>
              </w:rPr>
            </w:pPr>
            <w:r w:rsidRPr="00F52EC2">
              <w:rPr>
                <w:bCs/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F52EC2">
              <w:rPr>
                <w:bCs/>
                <w:sz w:val="28"/>
                <w:lang w:eastAsia="en-US"/>
              </w:rPr>
              <w:t>п</w:t>
            </w:r>
            <w:proofErr w:type="spellEnd"/>
            <w:proofErr w:type="gramEnd"/>
            <w:r w:rsidRPr="00F52EC2">
              <w:rPr>
                <w:bCs/>
                <w:sz w:val="28"/>
                <w:lang w:eastAsia="en-US"/>
              </w:rPr>
              <w:t>/</w:t>
            </w:r>
            <w:proofErr w:type="spellStart"/>
            <w:r w:rsidRPr="00F52EC2">
              <w:rPr>
                <w:bCs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jc w:val="center"/>
              <w:rPr>
                <w:bCs/>
                <w:sz w:val="28"/>
                <w:lang w:eastAsia="en-US"/>
              </w:rPr>
            </w:pPr>
            <w:r w:rsidRPr="00F52EC2">
              <w:rPr>
                <w:bCs/>
                <w:sz w:val="28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jc w:val="center"/>
              <w:rPr>
                <w:bCs/>
                <w:sz w:val="28"/>
                <w:lang w:eastAsia="en-US"/>
              </w:rPr>
            </w:pPr>
            <w:r w:rsidRPr="00F52EC2">
              <w:rPr>
                <w:bCs/>
                <w:sz w:val="28"/>
                <w:lang w:eastAsia="en-US"/>
              </w:rPr>
              <w:t>Время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jc w:val="center"/>
              <w:rPr>
                <w:bCs/>
                <w:sz w:val="28"/>
                <w:lang w:eastAsia="en-US"/>
              </w:rPr>
            </w:pPr>
            <w:r w:rsidRPr="00F52EC2">
              <w:rPr>
                <w:bCs/>
                <w:sz w:val="28"/>
                <w:lang w:eastAsia="en-US"/>
              </w:rPr>
              <w:t>Ответственные лица, участники</w:t>
            </w:r>
          </w:p>
        </w:tc>
      </w:tr>
      <w:tr w:rsidR="00DA154B" w:rsidTr="00DA154B">
        <w:trPr>
          <w:trHeight w:val="411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both"/>
              <w:rPr>
                <w:b/>
                <w:bCs/>
                <w:iCs/>
                <w:sz w:val="28"/>
                <w:lang w:eastAsia="en-US"/>
              </w:rPr>
            </w:pPr>
          </w:p>
          <w:p w:rsidR="00DA154B" w:rsidRDefault="00DA154B" w:rsidP="00DA154B">
            <w:pPr>
              <w:jc w:val="both"/>
              <w:rPr>
                <w:b/>
                <w:bCs/>
                <w:iCs/>
                <w:sz w:val="28"/>
                <w:lang w:eastAsia="en-US"/>
              </w:rPr>
            </w:pPr>
            <w:r>
              <w:rPr>
                <w:b/>
                <w:bCs/>
                <w:iCs/>
                <w:sz w:val="28"/>
                <w:lang w:eastAsia="en-US"/>
              </w:rPr>
              <w:t xml:space="preserve">              СП «Детский сад «Журавушка»» ГБОУ СОШ №1 г Похвистнево </w:t>
            </w:r>
          </w:p>
          <w:p w:rsidR="00DA154B" w:rsidRDefault="00DA154B" w:rsidP="00DA154B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bCs/>
                <w:iCs/>
                <w:sz w:val="28"/>
                <w:lang w:eastAsia="en-US"/>
              </w:rPr>
              <w:t xml:space="preserve">       </w:t>
            </w:r>
          </w:p>
        </w:tc>
      </w:tr>
      <w:tr w:rsidR="00DA154B" w:rsidTr="00DA154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bCs/>
                <w:iCs/>
                <w:sz w:val="28"/>
                <w:lang w:eastAsia="en-US"/>
              </w:rPr>
            </w:pPr>
            <w:r>
              <w:rPr>
                <w:b/>
                <w:bCs/>
                <w:iCs/>
                <w:sz w:val="28"/>
                <w:lang w:eastAsia="en-US"/>
              </w:rPr>
              <w:t xml:space="preserve"> </w:t>
            </w:r>
            <w:r w:rsidRPr="0015230E">
              <w:rPr>
                <w:b/>
                <w:bCs/>
                <w:iCs/>
                <w:sz w:val="28"/>
                <w:lang w:eastAsia="en-US"/>
              </w:rPr>
              <w:t>Городской фотоконкурс</w:t>
            </w:r>
            <w:r w:rsidRPr="0015230E">
              <w:rPr>
                <w:bCs/>
                <w:iCs/>
                <w:sz w:val="28"/>
                <w:lang w:eastAsia="en-US"/>
              </w:rPr>
              <w:t xml:space="preserve"> </w:t>
            </w:r>
          </w:p>
          <w:p w:rsidR="00DA154B" w:rsidRDefault="00DA154B" w:rsidP="00DA154B">
            <w:pPr>
              <w:rPr>
                <w:b/>
                <w:bCs/>
                <w:iCs/>
                <w:sz w:val="28"/>
                <w:lang w:eastAsia="en-US"/>
              </w:rPr>
            </w:pPr>
            <w:r w:rsidRPr="0015230E">
              <w:rPr>
                <w:bCs/>
                <w:iCs/>
                <w:sz w:val="28"/>
                <w:lang w:eastAsia="en-US"/>
              </w:rPr>
              <w:t xml:space="preserve">«Как живешь, детский сад?»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Сентябрь 2012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Педагоги ДОУ</w:t>
            </w:r>
          </w:p>
        </w:tc>
      </w:tr>
      <w:tr w:rsidR="00DA154B" w:rsidTr="00DA154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B65086" w:rsidRDefault="00DA154B" w:rsidP="00DA154B">
            <w:pPr>
              <w:rPr>
                <w:b/>
                <w:bCs/>
                <w:iCs/>
                <w:sz w:val="28"/>
                <w:lang w:eastAsia="en-US"/>
              </w:rPr>
            </w:pPr>
            <w:r w:rsidRPr="0015230E">
              <w:rPr>
                <w:b/>
                <w:bCs/>
                <w:iCs/>
                <w:sz w:val="28"/>
                <w:lang w:eastAsia="en-US"/>
              </w:rPr>
              <w:t>Окружная конференция</w:t>
            </w:r>
            <w:r w:rsidRPr="0015230E">
              <w:rPr>
                <w:bCs/>
                <w:iCs/>
                <w:sz w:val="28"/>
                <w:lang w:eastAsia="en-US"/>
              </w:rPr>
              <w:t xml:space="preserve"> «</w:t>
            </w:r>
            <w:r>
              <w:rPr>
                <w:bCs/>
                <w:iCs/>
                <w:sz w:val="28"/>
                <w:lang w:eastAsia="en-US"/>
              </w:rPr>
              <w:t xml:space="preserve">Реализация ФГТ. Первых опыт. </w:t>
            </w:r>
            <w:r w:rsidRPr="0015230E">
              <w:rPr>
                <w:bCs/>
                <w:iCs/>
                <w:sz w:val="28"/>
                <w:lang w:eastAsia="en-US"/>
              </w:rPr>
              <w:t>Перспективы»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Сентябрь 2013год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Черных Г.М.</w:t>
            </w:r>
          </w:p>
          <w:p w:rsidR="00DA154B" w:rsidRDefault="00DA154B" w:rsidP="00DA154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Лемякина С.А.</w:t>
            </w:r>
          </w:p>
        </w:tc>
      </w:tr>
      <w:tr w:rsidR="00DA154B" w:rsidTr="00DA154B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B65086" w:rsidRDefault="00DA154B" w:rsidP="00DA154B">
            <w:pPr>
              <w:jc w:val="both"/>
              <w:rPr>
                <w:b/>
                <w:bCs/>
                <w:iCs/>
                <w:sz w:val="28"/>
                <w:lang w:eastAsia="en-US"/>
              </w:rPr>
            </w:pPr>
            <w:r w:rsidRPr="0015230E">
              <w:rPr>
                <w:b/>
                <w:bCs/>
                <w:iCs/>
                <w:sz w:val="28"/>
                <w:lang w:eastAsia="en-US"/>
              </w:rPr>
              <w:t xml:space="preserve">Окружной конкурс </w:t>
            </w:r>
            <w:r w:rsidRPr="0015230E">
              <w:rPr>
                <w:bCs/>
                <w:iCs/>
                <w:sz w:val="28"/>
                <w:lang w:eastAsia="en-US"/>
              </w:rPr>
              <w:t xml:space="preserve">детских проектов для дошкольников </w:t>
            </w:r>
            <w:r w:rsidRPr="00B65086">
              <w:rPr>
                <w:b/>
                <w:bCs/>
                <w:iCs/>
                <w:sz w:val="28"/>
                <w:lang w:eastAsia="en-US"/>
              </w:rPr>
              <w:t>«Мои первые открытия»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Ноябрь 2012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Саранцева Л.Х.</w:t>
            </w:r>
          </w:p>
          <w:p w:rsidR="00DA154B" w:rsidRPr="00E10E46" w:rsidRDefault="00DA154B" w:rsidP="00DA154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>
              <w:rPr>
                <w:sz w:val="28"/>
                <w:lang w:eastAsia="en-US"/>
              </w:rPr>
              <w:t xml:space="preserve"> место</w:t>
            </w:r>
          </w:p>
        </w:tc>
      </w:tr>
      <w:tr w:rsidR="00DA154B" w:rsidTr="00DA154B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pStyle w:val="4"/>
              <w:spacing w:before="0" w:after="0"/>
              <w:rPr>
                <w:lang w:eastAsia="en-US"/>
              </w:rPr>
            </w:pPr>
            <w:r w:rsidRPr="00F52EC2">
              <w:rPr>
                <w:lang w:eastAsia="en-US"/>
              </w:rPr>
              <w:t>День открытых дверей</w:t>
            </w:r>
          </w:p>
          <w:p w:rsidR="00DA154B" w:rsidRPr="0015230E" w:rsidRDefault="00DA154B" w:rsidP="00DA154B">
            <w:pPr>
              <w:jc w:val="both"/>
              <w:rPr>
                <w:sz w:val="28"/>
                <w:lang w:eastAsia="en-US"/>
              </w:rPr>
            </w:pPr>
            <w:r w:rsidRPr="0015230E">
              <w:rPr>
                <w:sz w:val="28"/>
                <w:lang w:eastAsia="en-US"/>
              </w:rPr>
              <w:t>«Студийно – кружковая работа в ДОУ, как источник творческого развития личности дошкольника»</w:t>
            </w:r>
          </w:p>
          <w:p w:rsidR="00DA154B" w:rsidRPr="0015230E" w:rsidRDefault="00DA154B" w:rsidP="00DA154B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 2013год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Гнедова Н.А.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Ионова</w:t>
            </w:r>
            <w:proofErr w:type="spellEnd"/>
            <w:r>
              <w:rPr>
                <w:sz w:val="28"/>
                <w:lang w:eastAsia="en-US"/>
              </w:rPr>
              <w:t xml:space="preserve"> Л.Ф.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Ризванов</w:t>
            </w:r>
            <w:proofErr w:type="spellEnd"/>
            <w:r>
              <w:rPr>
                <w:sz w:val="28"/>
                <w:lang w:eastAsia="en-US"/>
              </w:rPr>
              <w:t xml:space="preserve"> А.Х.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Пятницина</w:t>
            </w:r>
            <w:proofErr w:type="spellEnd"/>
            <w:r>
              <w:rPr>
                <w:sz w:val="28"/>
                <w:lang w:eastAsia="en-US"/>
              </w:rPr>
              <w:t xml:space="preserve"> Н.И.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Зинченко Е.П.</w:t>
            </w:r>
          </w:p>
        </w:tc>
      </w:tr>
      <w:tr w:rsidR="00DA154B" w:rsidTr="00DA154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pStyle w:val="western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15230E">
              <w:rPr>
                <w:b/>
                <w:bCs/>
                <w:sz w:val="28"/>
                <w:szCs w:val="28"/>
                <w:lang w:eastAsia="en-US"/>
              </w:rPr>
              <w:t xml:space="preserve">Окружной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научно-практический </w:t>
            </w:r>
            <w:r w:rsidRPr="0015230E">
              <w:rPr>
                <w:b/>
                <w:bCs/>
                <w:sz w:val="28"/>
                <w:szCs w:val="28"/>
                <w:lang w:eastAsia="en-US"/>
              </w:rPr>
              <w:t>семинар</w:t>
            </w:r>
            <w:r w:rsidRPr="0015230E">
              <w:rPr>
                <w:bCs/>
                <w:sz w:val="28"/>
                <w:szCs w:val="28"/>
              </w:rPr>
              <w:t xml:space="preserve"> </w:t>
            </w:r>
            <w:r w:rsidRPr="0015230E">
              <w:rPr>
                <w:bCs/>
                <w:sz w:val="28"/>
                <w:szCs w:val="28"/>
                <w:lang w:eastAsia="en-US"/>
              </w:rPr>
              <w:t>на тему: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5230E">
              <w:rPr>
                <w:sz w:val="28"/>
                <w:szCs w:val="28"/>
              </w:rPr>
              <w:t>«</w:t>
            </w:r>
            <w:r w:rsidRPr="0015230E">
              <w:rPr>
                <w:bCs/>
                <w:iCs/>
                <w:sz w:val="28"/>
                <w:szCs w:val="28"/>
              </w:rPr>
              <w:t xml:space="preserve">Инновационные </w:t>
            </w:r>
            <w:proofErr w:type="spellStart"/>
            <w:r w:rsidRPr="0015230E">
              <w:rPr>
                <w:bCs/>
                <w:iCs/>
                <w:sz w:val="28"/>
                <w:szCs w:val="28"/>
              </w:rPr>
              <w:t>арт-терапевтические</w:t>
            </w:r>
            <w:proofErr w:type="spellEnd"/>
            <w:r w:rsidRPr="0015230E">
              <w:rPr>
                <w:bCs/>
                <w:iCs/>
                <w:sz w:val="28"/>
                <w:szCs w:val="28"/>
              </w:rPr>
              <w:t xml:space="preserve"> технологии в познавательно-речевом развитии дошкольников</w:t>
            </w:r>
            <w:r w:rsidRPr="0015230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Апрель</w:t>
            </w: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2013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Гнедова Н.А.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Никитина Т.О.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Ионова</w:t>
            </w:r>
            <w:proofErr w:type="spellEnd"/>
            <w:r>
              <w:rPr>
                <w:sz w:val="28"/>
                <w:lang w:eastAsia="en-US"/>
              </w:rPr>
              <w:t xml:space="preserve"> Л.Ф.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Афанасьева М.А.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Пятницына</w:t>
            </w:r>
            <w:proofErr w:type="spellEnd"/>
            <w:r>
              <w:rPr>
                <w:sz w:val="28"/>
                <w:lang w:eastAsia="en-US"/>
              </w:rPr>
              <w:t xml:space="preserve"> Н.И.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Шакирова О.В.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Отцарева</w:t>
            </w:r>
            <w:proofErr w:type="spellEnd"/>
            <w:r>
              <w:rPr>
                <w:sz w:val="28"/>
                <w:lang w:eastAsia="en-US"/>
              </w:rPr>
              <w:t xml:space="preserve"> Н.И. Саранцева Л.Х.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Тестова</w:t>
            </w:r>
            <w:proofErr w:type="spellEnd"/>
            <w:r>
              <w:rPr>
                <w:sz w:val="28"/>
                <w:lang w:eastAsia="en-US"/>
              </w:rPr>
              <w:t xml:space="preserve"> В.С.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Лемякина С.А.</w:t>
            </w:r>
          </w:p>
        </w:tc>
      </w:tr>
      <w:tr w:rsidR="00DA154B" w:rsidTr="00DA154B">
        <w:trPr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pStyle w:val="western"/>
              <w:spacing w:before="0" w:after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30E">
              <w:rPr>
                <w:b/>
                <w:bCs/>
                <w:sz w:val="28"/>
                <w:szCs w:val="28"/>
                <w:lang w:eastAsia="en-US"/>
              </w:rPr>
              <w:t xml:space="preserve">Областной семинар-совещание руководителей СРП </w:t>
            </w:r>
            <w:r w:rsidRPr="0015230E">
              <w:rPr>
                <w:bCs/>
                <w:sz w:val="28"/>
                <w:szCs w:val="28"/>
                <w:lang w:eastAsia="en-US"/>
              </w:rPr>
              <w:t>«Опыт организации ранней помощи детям с различными образовательными потребностями»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Апрель</w:t>
            </w: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2013год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Гнедова Н.А.</w:t>
            </w:r>
          </w:p>
        </w:tc>
      </w:tr>
      <w:tr w:rsidR="00DA154B" w:rsidTr="00DA154B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15230E" w:rsidRDefault="00DA154B" w:rsidP="00DA154B">
            <w:pPr>
              <w:pStyle w:val="western"/>
              <w:spacing w:before="0" w:after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Областная м</w:t>
            </w:r>
            <w:r w:rsidRPr="0015230E">
              <w:rPr>
                <w:b/>
                <w:sz w:val="28"/>
                <w:szCs w:val="28"/>
              </w:rPr>
              <w:t>етодическая неделя</w:t>
            </w:r>
            <w:r>
              <w:rPr>
                <w:b/>
                <w:sz w:val="28"/>
                <w:szCs w:val="28"/>
              </w:rPr>
              <w:t xml:space="preserve"> в СИПКРО</w:t>
            </w:r>
            <w:r w:rsidRPr="0015230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230E">
              <w:rPr>
                <w:b/>
                <w:sz w:val="28"/>
                <w:szCs w:val="28"/>
              </w:rPr>
              <w:t>«</w:t>
            </w:r>
            <w:r w:rsidRPr="0015230E">
              <w:rPr>
                <w:sz w:val="28"/>
                <w:szCs w:val="28"/>
              </w:rPr>
              <w:t>Деятельность ДОУ по организации психолого-педагогической поддержки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Май</w:t>
            </w: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2013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Гнедова Н.А.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Ионова</w:t>
            </w:r>
            <w:proofErr w:type="spellEnd"/>
            <w:r>
              <w:rPr>
                <w:sz w:val="28"/>
                <w:lang w:eastAsia="en-US"/>
              </w:rPr>
              <w:t xml:space="preserve"> Л.Ф.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</w:p>
        </w:tc>
      </w:tr>
      <w:tr w:rsidR="00DA154B" w:rsidTr="00DA154B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F52EC2" w:rsidRDefault="00DA154B" w:rsidP="00DA154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E61FC">
              <w:rPr>
                <w:b/>
                <w:sz w:val="28"/>
                <w:szCs w:val="28"/>
                <w:lang w:eastAsia="en-US"/>
              </w:rPr>
              <w:t>Публикаци</w:t>
            </w:r>
            <w:r>
              <w:rPr>
                <w:b/>
                <w:sz w:val="28"/>
                <w:szCs w:val="28"/>
                <w:lang w:eastAsia="en-US"/>
              </w:rPr>
              <w:t xml:space="preserve">я </w:t>
            </w:r>
            <w:r w:rsidRPr="0015230E">
              <w:rPr>
                <w:sz w:val="28"/>
                <w:szCs w:val="28"/>
                <w:lang w:eastAsia="en-US"/>
              </w:rPr>
              <w:t>«В каждом маленьком ребенке гений творчества живет» (</w:t>
            </w:r>
            <w:proofErr w:type="spellStart"/>
            <w:r w:rsidRPr="0015230E">
              <w:rPr>
                <w:sz w:val="28"/>
                <w:szCs w:val="28"/>
                <w:lang w:eastAsia="en-US"/>
              </w:rPr>
              <w:t>Похвистневский</w:t>
            </w:r>
            <w:proofErr w:type="spellEnd"/>
            <w:r w:rsidRPr="0015230E">
              <w:rPr>
                <w:sz w:val="28"/>
                <w:szCs w:val="28"/>
                <w:lang w:eastAsia="en-US"/>
              </w:rPr>
              <w:t xml:space="preserve"> вестник №136-137)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Pr="00E507C0" w:rsidRDefault="00DA154B" w:rsidP="00DA15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2012 год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Pr="0015230E" w:rsidRDefault="00DA154B" w:rsidP="00DA154B">
            <w:pPr>
              <w:rPr>
                <w:sz w:val="28"/>
                <w:lang w:eastAsia="en-US"/>
              </w:rPr>
            </w:pPr>
            <w:r w:rsidRPr="0015230E">
              <w:rPr>
                <w:sz w:val="28"/>
                <w:lang w:eastAsia="en-US"/>
              </w:rPr>
              <w:t>Гнедова Н.А.</w:t>
            </w:r>
          </w:p>
          <w:p w:rsidR="00DA154B" w:rsidRPr="00982C3C" w:rsidRDefault="00DA154B" w:rsidP="00DA154B">
            <w:pPr>
              <w:rPr>
                <w:sz w:val="28"/>
                <w:lang w:eastAsia="en-US"/>
              </w:rPr>
            </w:pPr>
          </w:p>
        </w:tc>
      </w:tr>
      <w:tr w:rsidR="00DA154B" w:rsidTr="00DA154B">
        <w:trPr>
          <w:cantSplit/>
          <w:trHeight w:val="8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15230E">
              <w:rPr>
                <w:b/>
                <w:i/>
                <w:sz w:val="28"/>
                <w:szCs w:val="28"/>
                <w:u w:val="single"/>
                <w:lang w:eastAsia="en-US"/>
              </w:rPr>
              <w:t>Всероссийский Фестиваль педагогических идей «Открытый урок»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3C6839">
              <w:rPr>
                <w:sz w:val="28"/>
                <w:szCs w:val="28"/>
              </w:rPr>
              <w:t xml:space="preserve">Внедрение новых технологий в работу с детьми с </w:t>
            </w:r>
            <w:r>
              <w:rPr>
                <w:sz w:val="28"/>
                <w:szCs w:val="28"/>
              </w:rPr>
              <w:t>ОВЗ»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Конспект НОД «Золотая осень»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для дошкольников: </w:t>
            </w:r>
            <w:r w:rsidRPr="00EE61FC">
              <w:rPr>
                <w:sz w:val="28"/>
                <w:szCs w:val="28"/>
              </w:rPr>
              <w:t>«Хохлома, краше нет нигде тебя!»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;</w:t>
            </w:r>
          </w:p>
          <w:p w:rsidR="00DA154B" w:rsidRPr="00EE61FC" w:rsidRDefault="00DA154B" w:rsidP="00DA154B">
            <w:pPr>
              <w:numPr>
                <w:ilvl w:val="0"/>
                <w:numId w:val="28"/>
              </w:numPr>
              <w:jc w:val="both"/>
              <w:rPr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«Компьютерные игры с буквами»</w:t>
            </w:r>
            <w:r w:rsidRPr="00EE61FC">
              <w:rPr>
                <w:sz w:val="28"/>
                <w:szCs w:val="28"/>
                <w:lang w:eastAsia="en-US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  <w:lang w:eastAsia="en-US"/>
              </w:rPr>
              <w:t>Проект:</w:t>
            </w:r>
            <w:r w:rsidRPr="00EE61FC">
              <w:rPr>
                <w:sz w:val="28"/>
                <w:szCs w:val="28"/>
              </w:rPr>
              <w:t xml:space="preserve"> "История нашего города"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"Где живут белые медведи?"</w:t>
            </w:r>
            <w:r w:rsidRPr="00EE61FC">
              <w:rPr>
                <w:b/>
                <w:sz w:val="28"/>
                <w:szCs w:val="28"/>
                <w:lang w:eastAsia="en-US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"Моя любимая группа"</w:t>
            </w:r>
            <w:r>
              <w:rPr>
                <w:sz w:val="28"/>
                <w:szCs w:val="28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для старших дошкольников "Хочу читать!"</w:t>
            </w:r>
            <w:r w:rsidRPr="00EE61FC">
              <w:rPr>
                <w:sz w:val="28"/>
                <w:szCs w:val="28"/>
                <w:lang w:eastAsia="en-US"/>
              </w:rPr>
              <w:t>;</w:t>
            </w:r>
          </w:p>
          <w:p w:rsidR="00DA154B" w:rsidRPr="00EE61FC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для детей младшего дошкольного возраста "Как ухаживать за комнатными растениями</w:t>
            </w:r>
            <w:r>
              <w:rPr>
                <w:sz w:val="28"/>
                <w:szCs w:val="28"/>
              </w:rPr>
              <w:t>?</w:t>
            </w:r>
            <w:r w:rsidRPr="00EE61F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«Молочные реки - творожные берега»</w:t>
            </w:r>
            <w:r>
              <w:rPr>
                <w:sz w:val="28"/>
                <w:szCs w:val="28"/>
              </w:rPr>
              <w:t>;</w:t>
            </w:r>
            <w:r w:rsidRPr="00EE61FC">
              <w:rPr>
                <w:sz w:val="28"/>
                <w:szCs w:val="28"/>
              </w:rPr>
              <w:t xml:space="preserve">  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"Я здоровье сберегу, сам себе я помогу"</w:t>
            </w:r>
            <w:r w:rsidRPr="00EE61FC">
              <w:rPr>
                <w:sz w:val="28"/>
                <w:szCs w:val="28"/>
                <w:lang w:eastAsia="en-US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 «Как появилась книга?»</w:t>
            </w:r>
            <w:r w:rsidRPr="00EE61FC">
              <w:rPr>
                <w:sz w:val="28"/>
                <w:szCs w:val="28"/>
                <w:lang w:eastAsia="en-US"/>
              </w:rPr>
              <w:t>;</w:t>
            </w:r>
          </w:p>
          <w:p w:rsidR="00DA154B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 xml:space="preserve">Проект «Этот загадочный мир </w:t>
            </w:r>
            <w:proofErr w:type="gramStart"/>
            <w:r w:rsidRPr="00EE61FC">
              <w:rPr>
                <w:sz w:val="28"/>
                <w:szCs w:val="28"/>
              </w:rPr>
              <w:t>–К</w:t>
            </w:r>
            <w:proofErr w:type="gramEnd"/>
            <w:r w:rsidRPr="00EE61FC">
              <w:rPr>
                <w:sz w:val="28"/>
                <w:szCs w:val="28"/>
              </w:rPr>
              <w:t>осмос»</w:t>
            </w:r>
            <w:r>
              <w:rPr>
                <w:sz w:val="28"/>
                <w:szCs w:val="28"/>
              </w:rPr>
              <w:t>;</w:t>
            </w:r>
          </w:p>
          <w:p w:rsidR="00DA154B" w:rsidRPr="00EE61FC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>Проект «Осенние листья»</w:t>
            </w:r>
            <w:r>
              <w:rPr>
                <w:sz w:val="28"/>
                <w:szCs w:val="28"/>
              </w:rPr>
              <w:t>;</w:t>
            </w:r>
          </w:p>
          <w:p w:rsidR="00DA154B" w:rsidRPr="007C000F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EE6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Проект «Кто живет в реке Большой </w:t>
            </w:r>
            <w:proofErr w:type="spellStart"/>
            <w:r>
              <w:rPr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sz w:val="28"/>
                <w:szCs w:val="28"/>
                <w:lang w:eastAsia="en-US"/>
              </w:rPr>
              <w:t>?»;</w:t>
            </w:r>
          </w:p>
          <w:p w:rsidR="00DA154B" w:rsidRPr="007C000F" w:rsidRDefault="00DA154B" w:rsidP="00DA154B">
            <w:pPr>
              <w:numPr>
                <w:ilvl w:val="0"/>
                <w:numId w:val="28"/>
              </w:numPr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«Радуга-дуга»;</w:t>
            </w:r>
          </w:p>
          <w:p w:rsidR="00DA154B" w:rsidRPr="003C6839" w:rsidRDefault="00DA154B" w:rsidP="00DA154B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 Словарик отживших слов»;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</w:p>
          <w:p w:rsidR="00DA154B" w:rsidRPr="00E507C0" w:rsidRDefault="00DA154B" w:rsidP="00DA15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Январь 2013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ГнедоваН.А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Ионова</w:t>
            </w:r>
            <w:proofErr w:type="spellEnd"/>
            <w:r>
              <w:rPr>
                <w:sz w:val="28"/>
                <w:lang w:eastAsia="en-US"/>
              </w:rPr>
              <w:t xml:space="preserve"> Л.Ф.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Афанасьева М.А.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Бондаренко Т.И.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Груняхина</w:t>
            </w:r>
            <w:proofErr w:type="spellEnd"/>
            <w:r>
              <w:rPr>
                <w:sz w:val="28"/>
                <w:lang w:eastAsia="en-US"/>
              </w:rPr>
              <w:t xml:space="preserve"> Н.В.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Егорова Л.Б.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Ильина И.А.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Лемякина С.А.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Леонтьева Е.С.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Морозова О.Ю.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Отцарева</w:t>
            </w:r>
            <w:proofErr w:type="spellEnd"/>
            <w:r>
              <w:rPr>
                <w:sz w:val="28"/>
                <w:lang w:eastAsia="en-US"/>
              </w:rPr>
              <w:t xml:space="preserve"> Н.И.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Пятницина</w:t>
            </w:r>
            <w:proofErr w:type="spellEnd"/>
            <w:r>
              <w:rPr>
                <w:sz w:val="28"/>
                <w:lang w:eastAsia="en-US"/>
              </w:rPr>
              <w:t xml:space="preserve"> Н.И.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Тестова</w:t>
            </w:r>
            <w:proofErr w:type="spellEnd"/>
            <w:r>
              <w:rPr>
                <w:sz w:val="28"/>
                <w:lang w:eastAsia="en-US"/>
              </w:rPr>
              <w:t xml:space="preserve"> В.С.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Тякина</w:t>
            </w:r>
            <w:proofErr w:type="spellEnd"/>
            <w:r>
              <w:rPr>
                <w:sz w:val="28"/>
                <w:lang w:eastAsia="en-US"/>
              </w:rPr>
              <w:t xml:space="preserve"> Н.Е.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Фомина А.А.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Черных Г.М.</w:t>
            </w:r>
          </w:p>
          <w:p w:rsidR="00DA154B" w:rsidRPr="00982C3C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Саранцева Л.Х.</w:t>
            </w:r>
          </w:p>
        </w:tc>
      </w:tr>
      <w:tr w:rsidR="00DA154B" w:rsidTr="00DA154B">
        <w:trPr>
          <w:cantSplit/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Pr="0015230E" w:rsidRDefault="00DA154B" w:rsidP="00DA154B">
            <w:pPr>
              <w:jc w:val="both"/>
              <w:rPr>
                <w:sz w:val="28"/>
                <w:szCs w:val="28"/>
                <w:lang w:eastAsia="en-US"/>
              </w:rPr>
            </w:pPr>
            <w:r w:rsidRPr="0015230E">
              <w:rPr>
                <w:sz w:val="28"/>
                <w:szCs w:val="28"/>
                <w:lang w:eastAsia="en-US"/>
              </w:rPr>
              <w:t>На телевизионном канале «ТВ-9» г.о. Похвистнево прошли сюжеты о деятельности СП «Детский сад «Журавушка»» ГБОУ СОШ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07.12.12.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25.12.12.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22.04.13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Гнедова Н.А.</w:t>
            </w:r>
          </w:p>
          <w:p w:rsidR="00DA154B" w:rsidRPr="002674A9" w:rsidRDefault="00DA154B" w:rsidP="00DA154B">
            <w:pPr>
              <w:rPr>
                <w:sz w:val="28"/>
                <w:lang w:eastAsia="en-US"/>
              </w:rPr>
            </w:pPr>
          </w:p>
        </w:tc>
      </w:tr>
      <w:tr w:rsidR="00DA154B" w:rsidTr="00DA154B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15230E" w:rsidRDefault="00DA154B" w:rsidP="00DA154B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Публикация материалов из опыта работы в Альманахе СИПКРО №6</w:t>
            </w:r>
          </w:p>
          <w:p w:rsidR="00DA154B" w:rsidRPr="007C000F" w:rsidRDefault="00DA154B" w:rsidP="00DA154B">
            <w:pPr>
              <w:rPr>
                <w:sz w:val="28"/>
                <w:szCs w:val="28"/>
              </w:rPr>
            </w:pPr>
            <w:r w:rsidRPr="0015230E">
              <w:rPr>
                <w:sz w:val="28"/>
                <w:szCs w:val="28"/>
              </w:rPr>
              <w:t>«Методическое обеспечение до</w:t>
            </w:r>
            <w:r>
              <w:rPr>
                <w:sz w:val="28"/>
                <w:szCs w:val="28"/>
              </w:rPr>
              <w:t>школьного образования С</w:t>
            </w:r>
            <w:r w:rsidRPr="0015230E">
              <w:rPr>
                <w:sz w:val="28"/>
                <w:szCs w:val="28"/>
              </w:rPr>
              <w:t>амарской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Февраль</w:t>
            </w:r>
          </w:p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2013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r w:rsidRPr="004B5A53">
              <w:rPr>
                <w:sz w:val="28"/>
                <w:lang w:eastAsia="en-US"/>
              </w:rPr>
              <w:t>Гнедова Н.А.</w:t>
            </w:r>
          </w:p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r w:rsidRPr="004B5A53">
              <w:rPr>
                <w:sz w:val="28"/>
                <w:lang w:eastAsia="en-US"/>
              </w:rPr>
              <w:t>Бондаренко Т.И.</w:t>
            </w:r>
          </w:p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r w:rsidRPr="004B5A53">
              <w:rPr>
                <w:sz w:val="28"/>
                <w:lang w:eastAsia="en-US"/>
              </w:rPr>
              <w:t>Лемякина С.А.</w:t>
            </w:r>
          </w:p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Тестова</w:t>
            </w:r>
            <w:proofErr w:type="spellEnd"/>
            <w:r w:rsidRPr="004B5A53">
              <w:rPr>
                <w:sz w:val="28"/>
                <w:lang w:eastAsia="en-US"/>
              </w:rPr>
              <w:t xml:space="preserve"> В.С.</w:t>
            </w:r>
          </w:p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r w:rsidRPr="004B5A53">
              <w:rPr>
                <w:sz w:val="28"/>
                <w:lang w:eastAsia="en-US"/>
              </w:rPr>
              <w:t>Черных Г.М.</w:t>
            </w:r>
          </w:p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4B5A53">
              <w:rPr>
                <w:sz w:val="28"/>
                <w:lang w:eastAsia="en-US"/>
              </w:rPr>
              <w:t>Ионова</w:t>
            </w:r>
            <w:proofErr w:type="spellEnd"/>
            <w:r w:rsidRPr="004B5A53">
              <w:rPr>
                <w:sz w:val="28"/>
                <w:lang w:eastAsia="en-US"/>
              </w:rPr>
              <w:t xml:space="preserve"> Л.Ф.</w:t>
            </w:r>
          </w:p>
        </w:tc>
      </w:tr>
      <w:tr w:rsidR="00DA154B" w:rsidTr="00DA154B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Участие во Всероссийской научно-практической</w:t>
            </w:r>
            <w:r w:rsidRPr="0015230E">
              <w:rPr>
                <w:b/>
                <w:sz w:val="28"/>
                <w:szCs w:val="28"/>
                <w:lang w:eastAsia="en-US"/>
              </w:rPr>
              <w:t xml:space="preserve"> конференци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, посвященной 10-летию работы С</w:t>
            </w:r>
            <w:r w:rsidRPr="0015230E">
              <w:rPr>
                <w:sz w:val="28"/>
                <w:szCs w:val="28"/>
                <w:lang w:eastAsia="en-US"/>
              </w:rPr>
              <w:t>лужб ранней помощи.</w:t>
            </w:r>
            <w:r w:rsidRPr="00AD3D95">
              <w:rPr>
                <w:sz w:val="28"/>
                <w:szCs w:val="28"/>
              </w:rPr>
              <w:t xml:space="preserve"> </w:t>
            </w:r>
          </w:p>
          <w:p w:rsidR="00DA154B" w:rsidRPr="00A929CF" w:rsidRDefault="00DA154B" w:rsidP="00DA15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929CF">
              <w:rPr>
                <w:b/>
                <w:sz w:val="28"/>
                <w:szCs w:val="28"/>
              </w:rPr>
              <w:t>Публикации в сборнике:</w:t>
            </w:r>
          </w:p>
          <w:p w:rsidR="00DA154B" w:rsidRPr="0015230E" w:rsidRDefault="00DA154B" w:rsidP="00DA154B">
            <w:pPr>
              <w:rPr>
                <w:sz w:val="28"/>
                <w:szCs w:val="28"/>
                <w:lang w:eastAsia="en-US"/>
              </w:rPr>
            </w:pPr>
            <w:r w:rsidRPr="0015230E">
              <w:rPr>
                <w:sz w:val="28"/>
                <w:szCs w:val="28"/>
                <w:lang w:eastAsia="en-US"/>
              </w:rPr>
              <w:t xml:space="preserve">«Ранняя помощь детям с ограниченными возможностями здоровья: опыт, проблемы, перспективы»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Default="00DA154B" w:rsidP="00DA154B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Ноябрь 2012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r w:rsidRPr="004B5A53">
              <w:rPr>
                <w:sz w:val="28"/>
                <w:lang w:eastAsia="en-US"/>
              </w:rPr>
              <w:t>Гнедова Н.А.</w:t>
            </w: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proofErr w:type="spellStart"/>
            <w:r w:rsidRPr="004B5A53">
              <w:rPr>
                <w:sz w:val="28"/>
                <w:lang w:eastAsia="en-US"/>
              </w:rPr>
              <w:t>Ионова</w:t>
            </w:r>
            <w:proofErr w:type="spellEnd"/>
            <w:r w:rsidRPr="004B5A53">
              <w:rPr>
                <w:sz w:val="28"/>
                <w:lang w:eastAsia="en-US"/>
              </w:rPr>
              <w:t xml:space="preserve"> Л.Ф.</w:t>
            </w: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Сугак</w:t>
            </w:r>
            <w:proofErr w:type="spellEnd"/>
            <w:r>
              <w:rPr>
                <w:sz w:val="28"/>
                <w:lang w:eastAsia="en-US"/>
              </w:rPr>
              <w:t xml:space="preserve"> Н.И. </w:t>
            </w: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Тестова</w:t>
            </w:r>
            <w:proofErr w:type="spellEnd"/>
            <w:r>
              <w:rPr>
                <w:sz w:val="28"/>
                <w:lang w:eastAsia="en-US"/>
              </w:rPr>
              <w:t xml:space="preserve"> В.С.</w:t>
            </w:r>
          </w:p>
          <w:p w:rsidR="00DA154B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Афанасьева М.А.</w:t>
            </w:r>
          </w:p>
          <w:p w:rsidR="00DA154B" w:rsidRPr="004B5A53" w:rsidRDefault="00DA154B" w:rsidP="00DA154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Черных Г.М.</w:t>
            </w:r>
          </w:p>
        </w:tc>
      </w:tr>
    </w:tbl>
    <w:p w:rsidR="00516A3B" w:rsidRDefault="00516A3B" w:rsidP="00B12345">
      <w:pPr>
        <w:pStyle w:val="aa"/>
        <w:ind w:left="0"/>
        <w:jc w:val="center"/>
        <w:rPr>
          <w:b/>
          <w:sz w:val="28"/>
          <w:szCs w:val="28"/>
        </w:rPr>
      </w:pPr>
    </w:p>
    <w:p w:rsidR="00B12345" w:rsidRDefault="00B12345" w:rsidP="00B12345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</w:t>
      </w:r>
      <w:proofErr w:type="spellStart"/>
      <w:proofErr w:type="gramStart"/>
      <w:r>
        <w:rPr>
          <w:b/>
          <w:sz w:val="28"/>
          <w:szCs w:val="28"/>
        </w:rPr>
        <w:t>психо-физиологической</w:t>
      </w:r>
      <w:proofErr w:type="spellEnd"/>
      <w:proofErr w:type="gramEnd"/>
      <w:r>
        <w:rPr>
          <w:b/>
          <w:sz w:val="28"/>
          <w:szCs w:val="28"/>
        </w:rPr>
        <w:t xml:space="preserve"> безопасности воспитанников</w:t>
      </w:r>
    </w:p>
    <w:p w:rsidR="00B12345" w:rsidRPr="00B46BA7" w:rsidRDefault="00516A3B" w:rsidP="009C6EC4">
      <w:pPr>
        <w:pStyle w:val="aa"/>
        <w:spacing w:after="0"/>
        <w:ind w:left="0"/>
        <w:jc w:val="both"/>
        <w:rPr>
          <w:sz w:val="28"/>
          <w:szCs w:val="28"/>
        </w:rPr>
      </w:pPr>
      <w:r w:rsidRPr="00B46BA7">
        <w:rPr>
          <w:sz w:val="28"/>
          <w:szCs w:val="28"/>
        </w:rPr>
        <w:t xml:space="preserve"> В структурном подразделении «Журавушка»</w:t>
      </w:r>
      <w:r w:rsidR="00B12345" w:rsidRPr="00B46BA7">
        <w:rPr>
          <w:sz w:val="28"/>
          <w:szCs w:val="28"/>
        </w:rPr>
        <w:t xml:space="preserve"> строго соблюдается режим антитеррора и пожарной безопасност</w:t>
      </w:r>
      <w:r w:rsidR="00E94330" w:rsidRPr="00B46BA7">
        <w:rPr>
          <w:sz w:val="28"/>
          <w:szCs w:val="28"/>
        </w:rPr>
        <w:t>и.</w:t>
      </w:r>
      <w:r w:rsidR="009C6EC4" w:rsidRPr="00B46BA7">
        <w:rPr>
          <w:sz w:val="28"/>
          <w:szCs w:val="28"/>
        </w:rPr>
        <w:t xml:space="preserve"> Детские</w:t>
      </w:r>
      <w:r w:rsidR="00B12345" w:rsidRPr="00B46BA7">
        <w:rPr>
          <w:sz w:val="28"/>
          <w:szCs w:val="28"/>
        </w:rPr>
        <w:t xml:space="preserve"> сад</w:t>
      </w:r>
      <w:r w:rsidR="009C6EC4" w:rsidRPr="00B46BA7">
        <w:rPr>
          <w:sz w:val="28"/>
          <w:szCs w:val="28"/>
        </w:rPr>
        <w:t>а</w:t>
      </w:r>
      <w:r w:rsidR="00B12345" w:rsidRPr="00B46BA7">
        <w:rPr>
          <w:sz w:val="28"/>
          <w:szCs w:val="28"/>
        </w:rPr>
        <w:t xml:space="preserve"> оборудован</w:t>
      </w:r>
      <w:r w:rsidR="009C6EC4" w:rsidRPr="00B46BA7">
        <w:rPr>
          <w:sz w:val="28"/>
          <w:szCs w:val="28"/>
        </w:rPr>
        <w:t>ы</w:t>
      </w:r>
      <w:r w:rsidR="00B12345" w:rsidRPr="00B46BA7">
        <w:rPr>
          <w:sz w:val="28"/>
          <w:szCs w:val="28"/>
        </w:rPr>
        <w:t xml:space="preserve">  системами безопасности:</w:t>
      </w:r>
    </w:p>
    <w:p w:rsidR="00B12345" w:rsidRPr="00B46BA7" w:rsidRDefault="00B12345" w:rsidP="009C6EC4">
      <w:pPr>
        <w:pStyle w:val="a3"/>
        <w:numPr>
          <w:ilvl w:val="0"/>
          <w:numId w:val="12"/>
        </w:numPr>
        <w:spacing w:beforeAutospacing="0" w:after="0" w:afterAutospacing="0"/>
        <w:ind w:right="170"/>
        <w:jc w:val="both"/>
        <w:rPr>
          <w:sz w:val="28"/>
          <w:szCs w:val="28"/>
        </w:rPr>
      </w:pPr>
      <w:r w:rsidRPr="00B46BA7">
        <w:rPr>
          <w:sz w:val="28"/>
          <w:szCs w:val="28"/>
        </w:rPr>
        <w:t>кнопкой «Тревожной сигнализации»;</w:t>
      </w:r>
    </w:p>
    <w:p w:rsidR="00B12345" w:rsidRPr="00B46BA7" w:rsidRDefault="00B12345" w:rsidP="009C6EC4">
      <w:pPr>
        <w:pStyle w:val="a3"/>
        <w:numPr>
          <w:ilvl w:val="0"/>
          <w:numId w:val="13"/>
        </w:numPr>
        <w:spacing w:before="0" w:beforeAutospacing="0" w:after="0" w:afterAutospacing="0"/>
        <w:ind w:right="170"/>
        <w:jc w:val="both"/>
        <w:rPr>
          <w:sz w:val="28"/>
          <w:szCs w:val="28"/>
        </w:rPr>
      </w:pPr>
      <w:r w:rsidRPr="00B46BA7">
        <w:rPr>
          <w:sz w:val="28"/>
          <w:szCs w:val="28"/>
        </w:rPr>
        <w:t xml:space="preserve">специальной автоматической системой пожарной сигнализации и голосового оповещения;    </w:t>
      </w:r>
    </w:p>
    <w:p w:rsidR="009C6EC4" w:rsidRPr="00B46BA7" w:rsidRDefault="00B12345" w:rsidP="009C6EC4">
      <w:pPr>
        <w:pStyle w:val="a3"/>
        <w:spacing w:before="0" w:beforeAutospacing="0" w:after="0" w:afterAutospacing="0"/>
        <w:ind w:right="170"/>
        <w:jc w:val="both"/>
        <w:rPr>
          <w:sz w:val="28"/>
          <w:szCs w:val="28"/>
        </w:rPr>
      </w:pPr>
      <w:r w:rsidRPr="00B46BA7">
        <w:rPr>
          <w:sz w:val="28"/>
          <w:szCs w:val="28"/>
        </w:rPr>
        <w:t>В учреждени</w:t>
      </w:r>
      <w:r w:rsidR="00B46BA7">
        <w:rPr>
          <w:sz w:val="28"/>
          <w:szCs w:val="28"/>
        </w:rPr>
        <w:t>и</w:t>
      </w:r>
      <w:r w:rsidR="009C6EC4" w:rsidRPr="00B46BA7">
        <w:rPr>
          <w:sz w:val="28"/>
          <w:szCs w:val="28"/>
        </w:rPr>
        <w:t xml:space="preserve"> </w:t>
      </w:r>
      <w:r w:rsidRPr="00B46BA7">
        <w:rPr>
          <w:sz w:val="28"/>
          <w:szCs w:val="28"/>
        </w:rPr>
        <w:t xml:space="preserve">ежедневно осуществляется </w:t>
      </w:r>
      <w:proofErr w:type="gramStart"/>
      <w:r w:rsidRPr="00B46BA7">
        <w:rPr>
          <w:sz w:val="28"/>
          <w:szCs w:val="28"/>
        </w:rPr>
        <w:t>контроль за</w:t>
      </w:r>
      <w:proofErr w:type="gramEnd"/>
      <w:r w:rsidRPr="00B46BA7">
        <w:rPr>
          <w:sz w:val="28"/>
          <w:szCs w:val="28"/>
        </w:rPr>
        <w:t xml:space="preserve"> безопасностью со стороны ответственного лица- вахтера, в ночное время – ночные сторожа. </w:t>
      </w:r>
    </w:p>
    <w:p w:rsidR="00F13C6E" w:rsidRDefault="00B12345" w:rsidP="009C6EC4">
      <w:pPr>
        <w:pStyle w:val="a3"/>
        <w:spacing w:before="0" w:beforeAutospacing="0" w:after="0" w:afterAutospacing="0"/>
        <w:ind w:right="170"/>
        <w:jc w:val="both"/>
        <w:rPr>
          <w:rStyle w:val="ae"/>
          <w:b w:val="0"/>
          <w:bCs w:val="0"/>
          <w:sz w:val="28"/>
          <w:szCs w:val="28"/>
        </w:rPr>
      </w:pPr>
      <w:r w:rsidRPr="00B46BA7">
        <w:rPr>
          <w:rStyle w:val="ae"/>
          <w:b w:val="0"/>
          <w:bCs w:val="0"/>
          <w:sz w:val="28"/>
          <w:szCs w:val="28"/>
        </w:rPr>
        <w:t>Результаты анкетирования родителей воспитанников показывают</w:t>
      </w:r>
      <w:r>
        <w:rPr>
          <w:rStyle w:val="ae"/>
          <w:b w:val="0"/>
          <w:bCs w:val="0"/>
          <w:sz w:val="28"/>
          <w:szCs w:val="28"/>
        </w:rPr>
        <w:t>, что 98,4% п</w:t>
      </w:r>
      <w:r w:rsidR="00E146D3">
        <w:rPr>
          <w:rStyle w:val="ae"/>
          <w:b w:val="0"/>
          <w:bCs w:val="0"/>
          <w:sz w:val="28"/>
          <w:szCs w:val="28"/>
        </w:rPr>
        <w:t>оложи</w:t>
      </w:r>
      <w:r w:rsidR="009C6EC4">
        <w:rPr>
          <w:rStyle w:val="ae"/>
          <w:b w:val="0"/>
          <w:bCs w:val="0"/>
          <w:sz w:val="28"/>
          <w:szCs w:val="28"/>
        </w:rPr>
        <w:t>тельно оценивают работу детских садов</w:t>
      </w:r>
      <w:r>
        <w:rPr>
          <w:rStyle w:val="ae"/>
          <w:b w:val="0"/>
          <w:bCs w:val="0"/>
          <w:sz w:val="28"/>
          <w:szCs w:val="28"/>
        </w:rPr>
        <w:t xml:space="preserve">. </w:t>
      </w:r>
    </w:p>
    <w:p w:rsidR="009C6EC4" w:rsidRPr="009C6EC4" w:rsidRDefault="009C6EC4" w:rsidP="009C6EC4">
      <w:pPr>
        <w:pStyle w:val="a3"/>
        <w:spacing w:before="0" w:beforeAutospacing="0" w:after="0" w:afterAutospacing="0"/>
        <w:ind w:right="170"/>
        <w:jc w:val="both"/>
        <w:rPr>
          <w:rStyle w:val="ae"/>
          <w:b w:val="0"/>
          <w:bCs w:val="0"/>
          <w:color w:val="333333"/>
          <w:sz w:val="28"/>
          <w:szCs w:val="28"/>
        </w:rPr>
      </w:pPr>
    </w:p>
    <w:p w:rsidR="00B12345" w:rsidRDefault="00B12345" w:rsidP="009C6EC4">
      <w:pPr>
        <w:pStyle w:val="a3"/>
        <w:spacing w:before="0" w:beforeAutospacing="0" w:after="0" w:afterAutospacing="0"/>
        <w:ind w:left="360" w:right="170"/>
        <w:jc w:val="center"/>
        <w:rPr>
          <w:b/>
          <w:color w:val="333333"/>
        </w:rPr>
      </w:pPr>
      <w:r>
        <w:rPr>
          <w:b/>
          <w:color w:val="333333"/>
          <w:sz w:val="28"/>
          <w:szCs w:val="28"/>
        </w:rPr>
        <w:t xml:space="preserve">Результаты работы психологической службы </w:t>
      </w:r>
    </w:p>
    <w:p w:rsidR="00B12345" w:rsidRDefault="00B12345" w:rsidP="009C6EC4">
      <w:pPr>
        <w:pStyle w:val="a3"/>
        <w:spacing w:before="0" w:beforeAutospacing="0" w:after="0" w:afterAutospacing="0"/>
        <w:ind w:left="360" w:right="170"/>
        <w:jc w:val="center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отражены</w:t>
      </w:r>
      <w:proofErr w:type="gramEnd"/>
      <w:r>
        <w:rPr>
          <w:b/>
          <w:color w:val="333333"/>
          <w:sz w:val="28"/>
          <w:szCs w:val="28"/>
        </w:rPr>
        <w:t xml:space="preserve">  в следующей таблице</w:t>
      </w:r>
    </w:p>
    <w:p w:rsidR="009C6EC4" w:rsidRDefault="009C6EC4" w:rsidP="009C6EC4">
      <w:pPr>
        <w:pStyle w:val="a3"/>
        <w:spacing w:before="0" w:beforeAutospacing="0" w:after="0" w:afterAutospacing="0"/>
        <w:ind w:left="360" w:right="170"/>
        <w:jc w:val="center"/>
        <w:rPr>
          <w:b/>
          <w:color w:val="333333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3083"/>
        <w:gridCol w:w="36"/>
      </w:tblGrid>
      <w:tr w:rsidR="009C6EC4" w:rsidRPr="00C71B00" w:rsidTr="00B46BA7">
        <w:trPr>
          <w:gridAfter w:val="1"/>
          <w:wAfter w:w="36" w:type="dxa"/>
        </w:trPr>
        <w:tc>
          <w:tcPr>
            <w:tcW w:w="4644" w:type="dxa"/>
            <w:vMerge w:val="restart"/>
          </w:tcPr>
          <w:p w:rsidR="009C6EC4" w:rsidRPr="00C71B00" w:rsidRDefault="009C6EC4" w:rsidP="004A3FDC">
            <w:pPr>
              <w:jc w:val="center"/>
              <w:rPr>
                <w:b/>
                <w:sz w:val="28"/>
                <w:szCs w:val="28"/>
              </w:rPr>
            </w:pPr>
            <w:r w:rsidRPr="00C71B00">
              <w:rPr>
                <w:b/>
                <w:sz w:val="28"/>
                <w:szCs w:val="28"/>
              </w:rPr>
              <w:t>Психодиагностические</w:t>
            </w:r>
          </w:p>
          <w:p w:rsidR="009C6EC4" w:rsidRPr="00C71B00" w:rsidRDefault="009C6EC4" w:rsidP="004A3FDC">
            <w:pPr>
              <w:jc w:val="center"/>
              <w:rPr>
                <w:b/>
                <w:sz w:val="28"/>
                <w:szCs w:val="28"/>
              </w:rPr>
            </w:pPr>
            <w:r w:rsidRPr="00C71B00">
              <w:rPr>
                <w:b/>
                <w:sz w:val="28"/>
                <w:szCs w:val="28"/>
              </w:rPr>
              <w:t>методики</w:t>
            </w:r>
          </w:p>
          <w:p w:rsidR="009C6EC4" w:rsidRPr="00C71B00" w:rsidRDefault="009C6EC4" w:rsidP="004A3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9C6EC4" w:rsidRPr="00C71B00" w:rsidRDefault="009C6EC4" w:rsidP="004A3FDC">
            <w:pPr>
              <w:jc w:val="center"/>
              <w:rPr>
                <w:b/>
                <w:sz w:val="28"/>
                <w:szCs w:val="28"/>
              </w:rPr>
            </w:pPr>
            <w:r w:rsidRPr="00C71B0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083" w:type="dxa"/>
          </w:tcPr>
          <w:p w:rsidR="009C6EC4" w:rsidRPr="00C71B00" w:rsidRDefault="009C6EC4" w:rsidP="004A3FDC">
            <w:pPr>
              <w:jc w:val="center"/>
              <w:rPr>
                <w:b/>
                <w:sz w:val="28"/>
                <w:szCs w:val="28"/>
              </w:rPr>
            </w:pPr>
            <w:r w:rsidRPr="00C71B00">
              <w:rPr>
                <w:b/>
                <w:sz w:val="28"/>
                <w:szCs w:val="28"/>
              </w:rPr>
              <w:t>Результаты</w:t>
            </w:r>
          </w:p>
        </w:tc>
      </w:tr>
      <w:tr w:rsidR="00B46BA7" w:rsidRPr="00C71B00" w:rsidTr="00B46BA7">
        <w:tc>
          <w:tcPr>
            <w:tcW w:w="4644" w:type="dxa"/>
            <w:vMerge/>
          </w:tcPr>
          <w:p w:rsidR="00B46BA7" w:rsidRPr="00C71B00" w:rsidRDefault="00B46BA7" w:rsidP="004A3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46BA7" w:rsidRPr="00C71B00" w:rsidRDefault="00B46BA7" w:rsidP="004A3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B46BA7" w:rsidRPr="00DE5F84" w:rsidRDefault="00B46BA7" w:rsidP="00DE5F84">
            <w:pPr>
              <w:jc w:val="both"/>
              <w:rPr>
                <w:b/>
                <w:sz w:val="28"/>
                <w:szCs w:val="28"/>
              </w:rPr>
            </w:pPr>
            <w:r w:rsidRPr="00DE5F84">
              <w:rPr>
                <w:b/>
                <w:sz w:val="28"/>
                <w:szCs w:val="28"/>
              </w:rPr>
              <w:t>СП «Д/</w:t>
            </w:r>
            <w:proofErr w:type="gramStart"/>
            <w:r w:rsidRPr="00DE5F84">
              <w:rPr>
                <w:b/>
                <w:sz w:val="28"/>
                <w:szCs w:val="28"/>
              </w:rPr>
              <w:t>с</w:t>
            </w:r>
            <w:proofErr w:type="gramEnd"/>
          </w:p>
          <w:p w:rsidR="00B46BA7" w:rsidRPr="00DE5F84" w:rsidRDefault="00B46BA7" w:rsidP="00DE5F84">
            <w:pPr>
              <w:jc w:val="both"/>
              <w:rPr>
                <w:sz w:val="28"/>
                <w:szCs w:val="28"/>
              </w:rPr>
            </w:pPr>
            <w:r w:rsidRPr="00DE5F84">
              <w:rPr>
                <w:b/>
                <w:sz w:val="28"/>
                <w:szCs w:val="28"/>
              </w:rPr>
              <w:t>«Журавушка»</w:t>
            </w:r>
          </w:p>
        </w:tc>
      </w:tr>
      <w:tr w:rsidR="00B46BA7" w:rsidRPr="00E13B53" w:rsidTr="00B46BA7">
        <w:trPr>
          <w:trHeight w:val="1238"/>
        </w:trPr>
        <w:tc>
          <w:tcPr>
            <w:tcW w:w="4644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Методика Д.</w:t>
            </w:r>
            <w:r w:rsidRPr="00E13B53">
              <w:rPr>
                <w:sz w:val="28"/>
                <w:szCs w:val="28"/>
              </w:rPr>
              <w:t>Векслера.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(Уровень </w:t>
            </w:r>
            <w:r w:rsidRPr="00E13B53">
              <w:rPr>
                <w:sz w:val="28"/>
                <w:szCs w:val="28"/>
              </w:rPr>
              <w:t>интеллектуального развития)</w:t>
            </w:r>
          </w:p>
        </w:tc>
        <w:tc>
          <w:tcPr>
            <w:tcW w:w="2835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Высокий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Хороший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Средний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Низкий</w:t>
            </w:r>
          </w:p>
        </w:tc>
        <w:tc>
          <w:tcPr>
            <w:tcW w:w="3119" w:type="dxa"/>
            <w:gridSpan w:val="2"/>
          </w:tcPr>
          <w:p w:rsidR="00B46BA7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74% (25) </w:t>
            </w:r>
          </w:p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(</w:t>
            </w:r>
            <w:r w:rsidRPr="00E13B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) </w:t>
            </w:r>
          </w:p>
          <w:p w:rsidR="00B46BA7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11% (4) </w:t>
            </w:r>
          </w:p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46BA7" w:rsidRPr="00E13B53" w:rsidTr="00B46BA7">
        <w:trPr>
          <w:trHeight w:val="1028"/>
        </w:trPr>
        <w:tc>
          <w:tcPr>
            <w:tcW w:w="4644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2. «Мотивация учения»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(А.М Прихожан)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познават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Равенство </w:t>
            </w:r>
            <w:r w:rsidRPr="00E13B53">
              <w:rPr>
                <w:sz w:val="28"/>
                <w:szCs w:val="28"/>
              </w:rPr>
              <w:t>мотиваций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 xml:space="preserve">Игровая </w:t>
            </w:r>
          </w:p>
        </w:tc>
        <w:tc>
          <w:tcPr>
            <w:tcW w:w="3119" w:type="dxa"/>
            <w:gridSpan w:val="2"/>
          </w:tcPr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71% (24) </w:t>
            </w:r>
          </w:p>
          <w:p w:rsidR="00B46BA7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 (7)</w:t>
            </w:r>
          </w:p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8% (3) </w:t>
            </w:r>
          </w:p>
        </w:tc>
      </w:tr>
      <w:tr w:rsidR="00B46BA7" w:rsidRPr="00E13B53" w:rsidTr="00B46BA7">
        <w:tc>
          <w:tcPr>
            <w:tcW w:w="4644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«Тревожность</w:t>
            </w:r>
            <w:r w:rsidRPr="00E13B53">
              <w:rPr>
                <w:sz w:val="28"/>
                <w:szCs w:val="28"/>
              </w:rPr>
              <w:t>»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 xml:space="preserve">(Р. </w:t>
            </w:r>
            <w:proofErr w:type="spellStart"/>
            <w:r w:rsidRPr="00E13B53">
              <w:rPr>
                <w:sz w:val="28"/>
                <w:szCs w:val="28"/>
              </w:rPr>
              <w:t>Тэммл</w:t>
            </w:r>
            <w:proofErr w:type="gramStart"/>
            <w:r w:rsidRPr="00E13B53">
              <w:rPr>
                <w:sz w:val="28"/>
                <w:szCs w:val="28"/>
              </w:rPr>
              <w:t>,М</w:t>
            </w:r>
            <w:proofErr w:type="gramEnd"/>
            <w:r w:rsidRPr="00E13B53">
              <w:rPr>
                <w:sz w:val="28"/>
                <w:szCs w:val="28"/>
              </w:rPr>
              <w:t>.Дорки</w:t>
            </w:r>
            <w:proofErr w:type="spellEnd"/>
            <w:r w:rsidRPr="00E13B53">
              <w:rPr>
                <w:sz w:val="28"/>
                <w:szCs w:val="28"/>
              </w:rPr>
              <w:t xml:space="preserve">,    В. </w:t>
            </w:r>
            <w:proofErr w:type="spellStart"/>
            <w:r w:rsidRPr="00E13B53">
              <w:rPr>
                <w:sz w:val="28"/>
                <w:szCs w:val="28"/>
              </w:rPr>
              <w:t>Амен</w:t>
            </w:r>
            <w:proofErr w:type="spellEnd"/>
            <w:r w:rsidRPr="00E13B53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Высокий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Средний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Низкий</w:t>
            </w:r>
          </w:p>
        </w:tc>
        <w:tc>
          <w:tcPr>
            <w:tcW w:w="3119" w:type="dxa"/>
            <w:gridSpan w:val="2"/>
          </w:tcPr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 (2)</w:t>
            </w:r>
          </w:p>
          <w:p w:rsidR="00B46BA7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 (32)</w:t>
            </w:r>
          </w:p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46BA7" w:rsidRPr="00E13B53" w:rsidTr="00B46BA7">
        <w:tc>
          <w:tcPr>
            <w:tcW w:w="4644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 xml:space="preserve">4. «Зрительно – моторный </w:t>
            </w:r>
            <w:proofErr w:type="spellStart"/>
            <w:r w:rsidRPr="00E13B53">
              <w:rPr>
                <w:sz w:val="28"/>
                <w:szCs w:val="28"/>
              </w:rPr>
              <w:lastRenderedPageBreak/>
              <w:t>гештальт</w:t>
            </w:r>
            <w:proofErr w:type="spellEnd"/>
            <w:r w:rsidRPr="00E13B53">
              <w:rPr>
                <w:sz w:val="28"/>
                <w:szCs w:val="28"/>
              </w:rPr>
              <w:t>» Бендер - тест</w:t>
            </w:r>
          </w:p>
        </w:tc>
        <w:tc>
          <w:tcPr>
            <w:tcW w:w="2835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lastRenderedPageBreak/>
              <w:t>Норма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lastRenderedPageBreak/>
              <w:t>Ниже нормы</w:t>
            </w:r>
          </w:p>
        </w:tc>
        <w:tc>
          <w:tcPr>
            <w:tcW w:w="3119" w:type="dxa"/>
            <w:gridSpan w:val="2"/>
          </w:tcPr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85% (29) </w:t>
            </w:r>
          </w:p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15% (5) </w:t>
            </w:r>
          </w:p>
        </w:tc>
      </w:tr>
      <w:tr w:rsidR="00B46BA7" w:rsidRPr="00E13B53" w:rsidTr="00B46BA7">
        <w:tc>
          <w:tcPr>
            <w:tcW w:w="4644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lastRenderedPageBreak/>
              <w:t>5. «Исследование самооценки и уровня притязаний»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3B53">
              <w:rPr>
                <w:sz w:val="28"/>
                <w:szCs w:val="28"/>
              </w:rPr>
              <w:t>Нежнова</w:t>
            </w:r>
            <w:proofErr w:type="spellEnd"/>
            <w:r w:rsidRPr="00E13B5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</w:tcPr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Высокая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Средняя</w:t>
            </w:r>
          </w:p>
          <w:p w:rsidR="00B46BA7" w:rsidRPr="00E13B53" w:rsidRDefault="00B46BA7" w:rsidP="004A3FDC">
            <w:pPr>
              <w:rPr>
                <w:sz w:val="28"/>
                <w:szCs w:val="28"/>
              </w:rPr>
            </w:pPr>
            <w:r w:rsidRPr="00E13B53">
              <w:rPr>
                <w:sz w:val="28"/>
                <w:szCs w:val="28"/>
              </w:rPr>
              <w:t>Низкая</w:t>
            </w:r>
          </w:p>
        </w:tc>
        <w:tc>
          <w:tcPr>
            <w:tcW w:w="3119" w:type="dxa"/>
            <w:gridSpan w:val="2"/>
          </w:tcPr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68% (23) </w:t>
            </w:r>
          </w:p>
          <w:p w:rsidR="00B46BA7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32% (11) </w:t>
            </w:r>
          </w:p>
          <w:p w:rsidR="00B46BA7" w:rsidRPr="00E13B53" w:rsidRDefault="00B46BA7" w:rsidP="00D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9C6EC4" w:rsidRDefault="009C6EC4" w:rsidP="009C6EC4">
      <w:pPr>
        <w:pStyle w:val="a3"/>
        <w:spacing w:before="0" w:beforeAutospacing="0" w:after="0" w:afterAutospacing="0"/>
        <w:ind w:left="360" w:right="170"/>
        <w:jc w:val="center"/>
        <w:rPr>
          <w:b/>
          <w:color w:val="333333"/>
          <w:sz w:val="28"/>
          <w:szCs w:val="28"/>
        </w:rPr>
      </w:pPr>
    </w:p>
    <w:p w:rsidR="00F62FEC" w:rsidRPr="00031048" w:rsidRDefault="00E146D3" w:rsidP="00031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F102D" w:rsidRPr="000F102D">
        <w:rPr>
          <w:b/>
          <w:sz w:val="28"/>
          <w:szCs w:val="28"/>
        </w:rPr>
        <w:t>Вывод:</w:t>
      </w:r>
      <w:r w:rsidR="000A2A7B">
        <w:rPr>
          <w:sz w:val="28"/>
          <w:szCs w:val="28"/>
        </w:rPr>
        <w:t xml:space="preserve"> Таким образом, выяв</w:t>
      </w:r>
      <w:r w:rsidR="000F102D">
        <w:rPr>
          <w:sz w:val="28"/>
          <w:szCs w:val="28"/>
        </w:rPr>
        <w:t>лено</w:t>
      </w:r>
      <w:r>
        <w:rPr>
          <w:sz w:val="28"/>
          <w:szCs w:val="28"/>
        </w:rPr>
        <w:t xml:space="preserve">, что успешность выполнения детьми тестовых диагностических заданий в целом выше в конце учебного года, чем в начале. У детей повысился уровень речевого развития, отмечается улучшения в развитии психических процессов (памяти, внимания, мышления), а также снижение тревожности, дети чувствуют себя более уверенными, эмоционально устойчивыми. Увеличились возможности детей в области моторной и </w:t>
      </w:r>
      <w:proofErr w:type="spellStart"/>
      <w:r>
        <w:rPr>
          <w:sz w:val="28"/>
          <w:szCs w:val="28"/>
        </w:rPr>
        <w:t>перцептивной</w:t>
      </w:r>
      <w:proofErr w:type="spellEnd"/>
      <w:r>
        <w:rPr>
          <w:sz w:val="28"/>
          <w:szCs w:val="28"/>
        </w:rPr>
        <w:t xml:space="preserve"> деятельности, повысился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учебной мотивации.</w:t>
      </w:r>
      <w:r w:rsidR="000F102D">
        <w:rPr>
          <w:sz w:val="28"/>
          <w:szCs w:val="28"/>
        </w:rPr>
        <w:t xml:space="preserve"> По результатам мониторинга дети - выпускники готовы к обучению в школе.</w:t>
      </w:r>
    </w:p>
    <w:p w:rsidR="00B12345" w:rsidRDefault="00B12345" w:rsidP="00B12345">
      <w:pPr>
        <w:pStyle w:val="a3"/>
        <w:ind w:right="170"/>
        <w:jc w:val="center"/>
        <w:rPr>
          <w:rStyle w:val="ae"/>
          <w:bCs w:val="0"/>
          <w:color w:val="333333"/>
          <w:sz w:val="28"/>
          <w:szCs w:val="28"/>
        </w:rPr>
      </w:pPr>
      <w:r>
        <w:rPr>
          <w:rStyle w:val="ae"/>
          <w:bCs w:val="0"/>
          <w:color w:val="333333"/>
          <w:sz w:val="28"/>
          <w:szCs w:val="28"/>
        </w:rPr>
        <w:t>Ресурсы образовательного процесса</w:t>
      </w:r>
    </w:p>
    <w:p w:rsidR="006A51CF" w:rsidRDefault="00B12345" w:rsidP="006A51CF">
      <w:pPr>
        <w:pStyle w:val="a3"/>
        <w:ind w:right="170"/>
        <w:jc w:val="both"/>
        <w:rPr>
          <w:sz w:val="28"/>
          <w:szCs w:val="28"/>
        </w:rPr>
      </w:pPr>
      <w:r w:rsidRPr="00057777">
        <w:rPr>
          <w:sz w:val="28"/>
          <w:szCs w:val="28"/>
        </w:rPr>
        <w:t>Условия осуществления воспитательно-образовательного пр</w:t>
      </w:r>
      <w:r w:rsidR="00E146D3">
        <w:rPr>
          <w:sz w:val="28"/>
          <w:szCs w:val="28"/>
        </w:rPr>
        <w:t>оцесса</w:t>
      </w:r>
      <w:r w:rsidR="00E146D3">
        <w:rPr>
          <w:sz w:val="28"/>
          <w:szCs w:val="28"/>
        </w:rPr>
        <w:br/>
        <w:t>кадровое обеспечение</w:t>
      </w:r>
      <w:r w:rsidR="00B46BA7">
        <w:rPr>
          <w:sz w:val="28"/>
          <w:szCs w:val="28"/>
        </w:rPr>
        <w:t xml:space="preserve"> структурного</w:t>
      </w:r>
      <w:r w:rsidR="00630E8E">
        <w:rPr>
          <w:sz w:val="28"/>
          <w:szCs w:val="28"/>
        </w:rPr>
        <w:t xml:space="preserve"> под</w:t>
      </w:r>
      <w:r w:rsidR="00B46BA7">
        <w:rPr>
          <w:sz w:val="28"/>
          <w:szCs w:val="28"/>
        </w:rPr>
        <w:t>разделения</w:t>
      </w:r>
      <w:r w:rsidR="006A51CF">
        <w:rPr>
          <w:sz w:val="28"/>
          <w:szCs w:val="28"/>
        </w:rPr>
        <w:t xml:space="preserve"> отражено в следующей таблице</w:t>
      </w:r>
    </w:p>
    <w:tbl>
      <w:tblPr>
        <w:tblStyle w:val="ad"/>
        <w:tblW w:w="10314" w:type="dxa"/>
        <w:tblLayout w:type="fixed"/>
        <w:tblLook w:val="04A0"/>
      </w:tblPr>
      <w:tblGrid>
        <w:gridCol w:w="6062"/>
        <w:gridCol w:w="2268"/>
        <w:gridCol w:w="1984"/>
      </w:tblGrid>
      <w:tr w:rsidR="00B46BA7" w:rsidTr="00B46BA7">
        <w:tc>
          <w:tcPr>
            <w:tcW w:w="6062" w:type="dxa"/>
            <w:vMerge w:val="restart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B46BA7" w:rsidRPr="00CF72EE" w:rsidRDefault="00B46BA7" w:rsidP="00CF72EE">
            <w:pPr>
              <w:pStyle w:val="a3"/>
              <w:ind w:right="170"/>
              <w:jc w:val="center"/>
              <w:rPr>
                <w:b/>
                <w:sz w:val="28"/>
                <w:szCs w:val="28"/>
              </w:rPr>
            </w:pPr>
            <w:r w:rsidRPr="00CF72EE">
              <w:rPr>
                <w:b/>
                <w:sz w:val="28"/>
                <w:szCs w:val="28"/>
              </w:rPr>
              <w:t>СП «Детский сад «Журавушка»»</w:t>
            </w:r>
          </w:p>
        </w:tc>
      </w:tr>
      <w:tr w:rsidR="00B46BA7" w:rsidTr="00B46BA7">
        <w:tc>
          <w:tcPr>
            <w:tcW w:w="6062" w:type="dxa"/>
            <w:vMerge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рук-ль</w:t>
            </w:r>
            <w:proofErr w:type="spellEnd"/>
            <w:proofErr w:type="gramEnd"/>
          </w:p>
        </w:tc>
        <w:tc>
          <w:tcPr>
            <w:tcW w:w="1984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B46BA7" w:rsidTr="00B46BA7">
        <w:tc>
          <w:tcPr>
            <w:tcW w:w="6062" w:type="dxa"/>
          </w:tcPr>
          <w:p w:rsidR="00B46BA7" w:rsidRDefault="00B46BA7" w:rsidP="00630E8E">
            <w:pPr>
              <w:pStyle w:val="a3"/>
              <w:spacing w:before="0" w:beforeAutospacing="0" w:after="0" w:afterAutospacing="0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работники, имеющие высшее образование</w:t>
            </w:r>
          </w:p>
        </w:tc>
        <w:tc>
          <w:tcPr>
            <w:tcW w:w="2268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(1)</w:t>
            </w:r>
          </w:p>
        </w:tc>
        <w:tc>
          <w:tcPr>
            <w:tcW w:w="1984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 (6)</w:t>
            </w:r>
          </w:p>
        </w:tc>
      </w:tr>
      <w:tr w:rsidR="00B46BA7" w:rsidTr="00B46BA7">
        <w:tc>
          <w:tcPr>
            <w:tcW w:w="6062" w:type="dxa"/>
          </w:tcPr>
          <w:p w:rsidR="00B46BA7" w:rsidRPr="00CF72EE" w:rsidRDefault="00B46BA7" w:rsidP="00CF72EE">
            <w:pPr>
              <w:pStyle w:val="a3"/>
              <w:spacing w:before="0" w:beforeAutospacing="0" w:after="0" w:afterAutospacing="0"/>
              <w:ind w:right="170"/>
              <w:jc w:val="both"/>
              <w:rPr>
                <w:sz w:val="28"/>
                <w:szCs w:val="28"/>
              </w:rPr>
            </w:pPr>
            <w:r w:rsidRPr="00CF72EE">
              <w:rPr>
                <w:sz w:val="28"/>
                <w:szCs w:val="28"/>
              </w:rPr>
              <w:t xml:space="preserve">Педагогические работники, </w:t>
            </w:r>
            <w:r>
              <w:rPr>
                <w:sz w:val="28"/>
                <w:szCs w:val="28"/>
              </w:rPr>
              <w:t xml:space="preserve">имеющие среднее </w:t>
            </w:r>
            <w:proofErr w:type="spellStart"/>
            <w:r>
              <w:rPr>
                <w:sz w:val="28"/>
                <w:szCs w:val="28"/>
              </w:rPr>
              <w:t>профессион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CF72EE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2268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 (13)</w:t>
            </w:r>
          </w:p>
        </w:tc>
      </w:tr>
      <w:tr w:rsidR="00B46BA7" w:rsidTr="00B46BA7">
        <w:trPr>
          <w:trHeight w:val="739"/>
        </w:trPr>
        <w:tc>
          <w:tcPr>
            <w:tcW w:w="6062" w:type="dxa"/>
          </w:tcPr>
          <w:p w:rsidR="00B46BA7" w:rsidRPr="00CF72EE" w:rsidRDefault="00B46BA7" w:rsidP="00CF72EE">
            <w:pPr>
              <w:pStyle w:val="a3"/>
              <w:spacing w:after="0"/>
              <w:ind w:right="170"/>
              <w:jc w:val="both"/>
              <w:rPr>
                <w:sz w:val="28"/>
                <w:szCs w:val="28"/>
              </w:rPr>
            </w:pPr>
            <w:r w:rsidRPr="00CF72EE">
              <w:rPr>
                <w:sz w:val="28"/>
                <w:szCs w:val="28"/>
              </w:rPr>
              <w:t>Педагогические работники, имеющие высшую категорию</w:t>
            </w:r>
          </w:p>
        </w:tc>
        <w:tc>
          <w:tcPr>
            <w:tcW w:w="2268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(1)</w:t>
            </w:r>
          </w:p>
        </w:tc>
        <w:tc>
          <w:tcPr>
            <w:tcW w:w="1984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 (5)</w:t>
            </w:r>
          </w:p>
        </w:tc>
      </w:tr>
      <w:tr w:rsidR="00B46BA7" w:rsidTr="00B46BA7">
        <w:trPr>
          <w:trHeight w:val="315"/>
        </w:trPr>
        <w:tc>
          <w:tcPr>
            <w:tcW w:w="6062" w:type="dxa"/>
          </w:tcPr>
          <w:p w:rsidR="00B46BA7" w:rsidRPr="006D08C4" w:rsidRDefault="00B46BA7" w:rsidP="006D08C4">
            <w:pPr>
              <w:pStyle w:val="a3"/>
              <w:spacing w:before="0" w:beforeAutospacing="0" w:after="0"/>
              <w:ind w:right="170"/>
              <w:jc w:val="both"/>
              <w:rPr>
                <w:sz w:val="28"/>
                <w:szCs w:val="28"/>
              </w:rPr>
            </w:pPr>
            <w:r w:rsidRPr="006D08C4">
              <w:rPr>
                <w:sz w:val="28"/>
                <w:szCs w:val="28"/>
              </w:rPr>
              <w:t>Педагогические работники, имеющие первую категорию</w:t>
            </w:r>
          </w:p>
        </w:tc>
        <w:tc>
          <w:tcPr>
            <w:tcW w:w="2268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 (7)</w:t>
            </w:r>
          </w:p>
        </w:tc>
      </w:tr>
      <w:tr w:rsidR="00B46BA7" w:rsidTr="00B46BA7">
        <w:tc>
          <w:tcPr>
            <w:tcW w:w="6062" w:type="dxa"/>
          </w:tcPr>
          <w:p w:rsidR="00B46BA7" w:rsidRPr="00CF72EE" w:rsidRDefault="00B46BA7" w:rsidP="00CF72EE">
            <w:pPr>
              <w:rPr>
                <w:sz w:val="28"/>
                <w:szCs w:val="28"/>
              </w:rPr>
            </w:pPr>
            <w:r w:rsidRPr="00CF72EE">
              <w:rPr>
                <w:sz w:val="28"/>
                <w:szCs w:val="28"/>
              </w:rPr>
              <w:t xml:space="preserve">Педагогические работники, имеющие </w:t>
            </w:r>
          </w:p>
          <w:p w:rsidR="00B46BA7" w:rsidRPr="00CF72EE" w:rsidRDefault="00B46BA7" w:rsidP="00CF72EE">
            <w:r w:rsidRPr="00CF72EE">
              <w:rPr>
                <w:sz w:val="28"/>
                <w:szCs w:val="28"/>
              </w:rPr>
              <w:t>вторую категорию</w:t>
            </w:r>
          </w:p>
        </w:tc>
        <w:tc>
          <w:tcPr>
            <w:tcW w:w="2268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46BA7" w:rsidRDefault="00B46BA7" w:rsidP="006A51CF">
            <w:pPr>
              <w:pStyle w:val="a3"/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 (3)</w:t>
            </w:r>
          </w:p>
        </w:tc>
      </w:tr>
    </w:tbl>
    <w:p w:rsidR="000A2A7B" w:rsidRDefault="000A2A7B" w:rsidP="00B12345">
      <w:pPr>
        <w:pStyle w:val="23"/>
        <w:tabs>
          <w:tab w:val="num" w:pos="0"/>
        </w:tabs>
        <w:spacing w:line="240" w:lineRule="auto"/>
        <w:rPr>
          <w:sz w:val="28"/>
          <w:szCs w:val="28"/>
        </w:rPr>
      </w:pPr>
    </w:p>
    <w:p w:rsidR="00B12345" w:rsidRDefault="00F62FEC" w:rsidP="00B12345">
      <w:pPr>
        <w:pStyle w:val="23"/>
        <w:tabs>
          <w:tab w:val="num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12345">
        <w:rPr>
          <w:b/>
          <w:sz w:val="28"/>
          <w:szCs w:val="28"/>
        </w:rPr>
        <w:t>Работники</w:t>
      </w:r>
      <w:r w:rsidR="000A2A7B">
        <w:rPr>
          <w:b/>
          <w:sz w:val="28"/>
          <w:szCs w:val="28"/>
        </w:rPr>
        <w:t xml:space="preserve"> структурных подразделений</w:t>
      </w:r>
      <w:r w:rsidR="00B12345">
        <w:rPr>
          <w:b/>
          <w:sz w:val="28"/>
          <w:szCs w:val="28"/>
        </w:rPr>
        <w:t>, имеющие отличия: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0"/>
        <w:gridCol w:w="4536"/>
      </w:tblGrid>
      <w:tr w:rsidR="00B46BA7" w:rsidTr="00B46BA7">
        <w:trPr>
          <w:trHeight w:val="300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>
            <w:pPr>
              <w:rPr>
                <w:sz w:val="28"/>
                <w:szCs w:val="28"/>
              </w:rPr>
            </w:pPr>
            <w:r w:rsidRPr="0004192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A7" w:rsidRPr="00041929" w:rsidRDefault="00B46BA7">
            <w:pPr>
              <w:jc w:val="center"/>
              <w:rPr>
                <w:sz w:val="28"/>
                <w:szCs w:val="28"/>
              </w:rPr>
            </w:pPr>
          </w:p>
        </w:tc>
      </w:tr>
      <w:tr w:rsidR="00B46BA7" w:rsidTr="00B46BA7">
        <w:trPr>
          <w:trHeight w:val="169"/>
        </w:trPr>
        <w:tc>
          <w:tcPr>
            <w:tcW w:w="5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/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«Детский сад </w:t>
            </w:r>
            <w:r w:rsidRPr="00041929">
              <w:rPr>
                <w:b/>
                <w:sz w:val="28"/>
                <w:szCs w:val="28"/>
              </w:rPr>
              <w:t>«Журавушка»</w:t>
            </w:r>
          </w:p>
          <w:p w:rsidR="00B46BA7" w:rsidRPr="00041929" w:rsidRDefault="00B46BA7" w:rsidP="00041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</w:t>
            </w:r>
          </w:p>
        </w:tc>
      </w:tr>
      <w:tr w:rsidR="00B46BA7" w:rsidTr="00B46BA7">
        <w:trPr>
          <w:trHeight w:val="4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>
            <w:pPr>
              <w:rPr>
                <w:sz w:val="28"/>
                <w:szCs w:val="28"/>
              </w:rPr>
            </w:pPr>
            <w:r w:rsidRPr="00041929">
              <w:rPr>
                <w:sz w:val="28"/>
                <w:szCs w:val="28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</w:pPr>
            <w:r>
              <w:t>6</w:t>
            </w:r>
          </w:p>
        </w:tc>
      </w:tr>
      <w:tr w:rsidR="00B46BA7" w:rsidTr="00B46BA7">
        <w:trPr>
          <w:trHeight w:val="4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 w:rsidP="0004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1929">
              <w:rPr>
                <w:sz w:val="28"/>
                <w:szCs w:val="28"/>
              </w:rPr>
              <w:t>у</w:t>
            </w:r>
            <w:proofErr w:type="gramEnd"/>
            <w:r w:rsidRPr="00041929">
              <w:rPr>
                <w:sz w:val="28"/>
                <w:szCs w:val="28"/>
              </w:rPr>
              <w:t>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</w:pPr>
            <w:r>
              <w:t>0</w:t>
            </w:r>
          </w:p>
        </w:tc>
      </w:tr>
      <w:tr w:rsidR="00B46BA7" w:rsidTr="00B46BA7">
        <w:trPr>
          <w:trHeight w:val="4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 w:rsidP="00041929">
            <w:pPr>
              <w:rPr>
                <w:sz w:val="28"/>
                <w:szCs w:val="28"/>
              </w:rPr>
            </w:pPr>
            <w:r w:rsidRPr="00041929">
              <w:rPr>
                <w:sz w:val="28"/>
                <w:szCs w:val="28"/>
              </w:rPr>
              <w:t xml:space="preserve">Заслуженный </w:t>
            </w:r>
            <w:r>
              <w:rPr>
                <w:sz w:val="28"/>
                <w:szCs w:val="28"/>
              </w:rPr>
              <w:t xml:space="preserve"> учитель </w:t>
            </w:r>
            <w:r w:rsidRPr="00041929">
              <w:rPr>
                <w:sz w:val="28"/>
                <w:szCs w:val="28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</w:pPr>
            <w:r>
              <w:t>0</w:t>
            </w:r>
          </w:p>
        </w:tc>
      </w:tr>
      <w:tr w:rsidR="00B46BA7" w:rsidTr="00B46BA7">
        <w:trPr>
          <w:trHeight w:val="4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 w:rsidP="00041929">
            <w:pPr>
              <w:rPr>
                <w:sz w:val="28"/>
                <w:szCs w:val="28"/>
              </w:rPr>
            </w:pPr>
            <w:r w:rsidRPr="00041929">
              <w:rPr>
                <w:sz w:val="28"/>
                <w:szCs w:val="28"/>
              </w:rPr>
              <w:t>Отличник образования, просвещения</w:t>
            </w:r>
            <w:r>
              <w:rPr>
                <w:sz w:val="28"/>
                <w:szCs w:val="28"/>
              </w:rPr>
              <w:t xml:space="preserve"> </w:t>
            </w:r>
            <w:r w:rsidRPr="00041929">
              <w:rPr>
                <w:sz w:val="28"/>
                <w:szCs w:val="28"/>
              </w:rPr>
              <w:t xml:space="preserve">и </w:t>
            </w:r>
            <w:proofErr w:type="spellStart"/>
            <w:r w:rsidRPr="00041929">
              <w:rPr>
                <w:sz w:val="28"/>
                <w:szCs w:val="28"/>
              </w:rPr>
              <w:t>т</w:t>
            </w:r>
            <w:proofErr w:type="gramStart"/>
            <w:r w:rsidRPr="00041929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</w:pPr>
            <w:r>
              <w:t>0</w:t>
            </w:r>
          </w:p>
        </w:tc>
      </w:tr>
      <w:tr w:rsidR="00B46BA7" w:rsidTr="00B46BA7">
        <w:trPr>
          <w:trHeight w:val="4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 w:rsidP="00041929">
            <w:pPr>
              <w:rPr>
                <w:sz w:val="28"/>
                <w:szCs w:val="28"/>
              </w:rPr>
            </w:pPr>
            <w:r w:rsidRPr="00041929">
              <w:rPr>
                <w:sz w:val="28"/>
                <w:szCs w:val="28"/>
              </w:rPr>
              <w:t>Учитель года</w:t>
            </w:r>
            <w:r>
              <w:rPr>
                <w:sz w:val="28"/>
                <w:szCs w:val="28"/>
              </w:rPr>
              <w:t xml:space="preserve"> лауреат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</w:pPr>
            <w:r>
              <w:t>0</w:t>
            </w:r>
          </w:p>
        </w:tc>
      </w:tr>
      <w:tr w:rsidR="00B46BA7" w:rsidTr="00B46BA7">
        <w:trPr>
          <w:trHeight w:val="4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 w:rsidP="00041929">
            <w:pPr>
              <w:rPr>
                <w:sz w:val="28"/>
                <w:szCs w:val="28"/>
              </w:rPr>
            </w:pPr>
            <w:r w:rsidRPr="00041929"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</w:pPr>
            <w:r>
              <w:t>1</w:t>
            </w:r>
          </w:p>
        </w:tc>
      </w:tr>
      <w:tr w:rsidR="00B46BA7" w:rsidTr="00B46BA7">
        <w:trPr>
          <w:trHeight w:val="4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A7" w:rsidRPr="00041929" w:rsidRDefault="00B46BA7" w:rsidP="00041929">
            <w:pPr>
              <w:rPr>
                <w:sz w:val="28"/>
                <w:szCs w:val="28"/>
              </w:rPr>
            </w:pPr>
            <w:r w:rsidRPr="00041929">
              <w:rPr>
                <w:sz w:val="28"/>
                <w:szCs w:val="28"/>
              </w:rPr>
              <w:lastRenderedPageBreak/>
              <w:t>Грамота Министерства образования и науки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A7" w:rsidRDefault="00B46BA7" w:rsidP="00041929">
            <w:pPr>
              <w:jc w:val="center"/>
            </w:pPr>
            <w:r>
              <w:t>5</w:t>
            </w:r>
          </w:p>
        </w:tc>
      </w:tr>
    </w:tbl>
    <w:p w:rsidR="00B12345" w:rsidRDefault="00B12345" w:rsidP="00B12345">
      <w:pPr>
        <w:rPr>
          <w:color w:val="333333"/>
          <w:sz w:val="28"/>
          <w:szCs w:val="28"/>
        </w:rPr>
      </w:pPr>
    </w:p>
    <w:p w:rsidR="001C7C45" w:rsidRPr="001C7C45" w:rsidRDefault="00F62FEC" w:rsidP="001C7C45">
      <w:pPr>
        <w:pStyle w:val="31"/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Материальная база </w:t>
      </w:r>
      <w:r w:rsidR="00B46BA7">
        <w:rPr>
          <w:sz w:val="28"/>
        </w:rPr>
        <w:t>структурного подразделения</w:t>
      </w:r>
      <w:r w:rsidR="00B12345">
        <w:rPr>
          <w:sz w:val="28"/>
        </w:rPr>
        <w:t xml:space="preserve"> соответствует организации полноценного учебно-воспитательного процесса. Имеется необходимое игровое и физкультурное оборудование, разнообразные методические пособия, научно-методическая и детская литература. В метод</w:t>
      </w:r>
      <w:r w:rsidR="00C668D1">
        <w:rPr>
          <w:sz w:val="28"/>
        </w:rPr>
        <w:t>ическом кабинете</w:t>
      </w:r>
      <w:r w:rsidR="00B12345">
        <w:rPr>
          <w:sz w:val="28"/>
        </w:rPr>
        <w:t xml:space="preserve"> сосредоточен демонстрационный, раздаточный материал для работы с детьми, дидактические</w:t>
      </w:r>
      <w:r w:rsidR="00C668D1">
        <w:rPr>
          <w:sz w:val="28"/>
        </w:rPr>
        <w:t xml:space="preserve"> и развивающие игры и пособия,</w:t>
      </w:r>
      <w:r w:rsidR="00B12345">
        <w:rPr>
          <w:sz w:val="28"/>
        </w:rPr>
        <w:t xml:space="preserve"> разработки, перспективные планы и т.д. Весь материал систематизи</w:t>
      </w:r>
      <w:r>
        <w:rPr>
          <w:sz w:val="28"/>
        </w:rPr>
        <w:t xml:space="preserve">рован, объединен по темам. </w:t>
      </w:r>
    </w:p>
    <w:p w:rsidR="00B12345" w:rsidRDefault="00B12345" w:rsidP="00B1234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Данные  о наличии специально оборудованных помещений для организации образовательного процесса.</w:t>
      </w:r>
    </w:p>
    <w:p w:rsidR="00B12345" w:rsidRDefault="00B12345" w:rsidP="00B12345">
      <w:pPr>
        <w:ind w:firstLine="567"/>
        <w:jc w:val="center"/>
        <w:rPr>
          <w:b/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6806"/>
        <w:gridCol w:w="1417"/>
      </w:tblGrid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Pr="00C668D1" w:rsidRDefault="00C668D1" w:rsidP="00C668D1">
            <w:pPr>
              <w:pStyle w:val="8"/>
              <w:spacing w:before="0" w:after="0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 </w:t>
            </w:r>
            <w:r w:rsidR="00B12345" w:rsidRPr="00C668D1">
              <w:rPr>
                <w:b/>
                <w:i w:val="0"/>
                <w:sz w:val="28"/>
                <w:szCs w:val="28"/>
              </w:rPr>
              <w:t>Функциональное использование</w:t>
            </w:r>
            <w:r>
              <w:rPr>
                <w:b/>
                <w:i w:val="0"/>
                <w:sz w:val="28"/>
                <w:szCs w:val="28"/>
              </w:rPr>
              <w:t xml:space="preserve">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</w:t>
            </w:r>
          </w:p>
        </w:tc>
      </w:tr>
      <w:tr w:rsidR="00C668D1" w:rsidTr="004A3FDC">
        <w:trPr>
          <w:trHeight w:val="3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1" w:rsidRDefault="00C668D1">
            <w:pPr>
              <w:jc w:val="center"/>
              <w:rPr>
                <w:b/>
                <w:sz w:val="28"/>
              </w:rPr>
            </w:pPr>
          </w:p>
          <w:p w:rsidR="00C668D1" w:rsidRPr="00C668D1" w:rsidRDefault="00C668D1">
            <w:pPr>
              <w:jc w:val="center"/>
              <w:rPr>
                <w:b/>
                <w:sz w:val="28"/>
              </w:rPr>
            </w:pPr>
            <w:r w:rsidRPr="00C668D1">
              <w:rPr>
                <w:b/>
                <w:sz w:val="28"/>
              </w:rPr>
              <w:t>СП «Детский сад «Журавушка»» ГБОУ СОШ №1</w:t>
            </w:r>
          </w:p>
        </w:tc>
      </w:tr>
      <w:tr w:rsidR="00C668D1" w:rsidTr="00C668D1">
        <w:trPr>
          <w:trHeight w:val="63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1" w:rsidRDefault="00C668D1" w:rsidP="00C6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Музыкальный салон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1" w:rsidRDefault="00C668D1" w:rsidP="00C668D1">
            <w:pPr>
              <w:rPr>
                <w:sz w:val="28"/>
              </w:rPr>
            </w:pPr>
            <w:r>
              <w:rPr>
                <w:sz w:val="28"/>
              </w:rPr>
              <w:t>Для проведения музыкальных, театрализованных занятий, праздников,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D1" w:rsidRDefault="00C668D1" w:rsidP="00C66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60,5 кв.м.</w:t>
            </w:r>
          </w:p>
        </w:tc>
      </w:tr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Малый музыкальный зал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проведени</w:t>
            </w:r>
            <w:r w:rsidR="00C668D1">
              <w:rPr>
                <w:sz w:val="28"/>
              </w:rPr>
              <w:t>я утренней гимнастики, музыкаль</w:t>
            </w:r>
            <w:r>
              <w:rPr>
                <w:sz w:val="28"/>
              </w:rPr>
              <w:t>ных и физкультурных занятий в ясельной и младшей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кв.м.</w:t>
            </w:r>
          </w:p>
        </w:tc>
      </w:tr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Физкультурный зал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проведения физкультурно-оздоровительной работы, физкультурных занятий, спортивных праздников, развлечений, соревнований, лечебной гимнастики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кв.м.</w:t>
            </w:r>
          </w:p>
        </w:tc>
      </w:tr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Методический кабинет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проведен</w:t>
            </w:r>
            <w:r w:rsidR="00C668D1">
              <w:rPr>
                <w:sz w:val="28"/>
              </w:rPr>
              <w:t>ия педсоветов, оперативных сове</w:t>
            </w:r>
            <w:r>
              <w:rPr>
                <w:sz w:val="28"/>
              </w:rPr>
              <w:t>щаний, сбора и хранения методического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33,6 кв.м.</w:t>
            </w:r>
          </w:p>
        </w:tc>
      </w:tr>
      <w:tr w:rsidR="00B12345" w:rsidTr="00C668D1">
        <w:trPr>
          <w:trHeight w:val="8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Игровая комната Службы ранней помощи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 xml:space="preserve">Для проведения коррекционно - развивающих занятий, и занятий на консультативном пункте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 кв.м.</w:t>
            </w:r>
          </w:p>
        </w:tc>
      </w:tr>
      <w:tr w:rsidR="00B12345" w:rsidTr="00C668D1">
        <w:trPr>
          <w:trHeight w:val="7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7B" w:rsidRDefault="00B12345" w:rsidP="000A2A7B">
            <w:pPr>
              <w:rPr>
                <w:sz w:val="28"/>
              </w:rPr>
            </w:pPr>
            <w:r>
              <w:rPr>
                <w:sz w:val="28"/>
              </w:rPr>
              <w:t xml:space="preserve">     Кабинет специалистов</w:t>
            </w:r>
          </w:p>
          <w:p w:rsidR="00B12345" w:rsidRDefault="000A2A7B" w:rsidP="000A2A7B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B12345">
              <w:rPr>
                <w:sz w:val="28"/>
              </w:rPr>
              <w:t>СРП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работы специалистов и хранения методического материала,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кв. м.</w:t>
            </w:r>
          </w:p>
        </w:tc>
      </w:tr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Психологичес</w:t>
            </w:r>
            <w:proofErr w:type="spellEnd"/>
            <w:r>
              <w:rPr>
                <w:sz w:val="28"/>
              </w:rPr>
              <w:t>-</w:t>
            </w: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кий кабинет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проведения индивидуальных и групповых форм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кв.м.</w:t>
            </w:r>
          </w:p>
        </w:tc>
      </w:tr>
      <w:tr w:rsidR="00B12345" w:rsidTr="00C668D1">
        <w:trPr>
          <w:cantSplit/>
          <w:trHeight w:val="97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Кабинет </w:t>
            </w:r>
            <w:proofErr w:type="spellStart"/>
            <w:r>
              <w:rPr>
                <w:sz w:val="28"/>
              </w:rPr>
              <w:t>психологичес</w:t>
            </w:r>
            <w:proofErr w:type="spellEnd"/>
            <w:r>
              <w:rPr>
                <w:sz w:val="28"/>
              </w:rPr>
              <w:t>-</w:t>
            </w: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кой разгрузки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rPr>
                <w:sz w:val="28"/>
              </w:rPr>
            </w:pPr>
          </w:p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познавательных занятий, релаксации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кв.м.</w:t>
            </w:r>
          </w:p>
        </w:tc>
      </w:tr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Кабинет музыкального руководителя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инд</w:t>
            </w:r>
            <w:r w:rsidR="00C668D1">
              <w:rPr>
                <w:sz w:val="28"/>
              </w:rPr>
              <w:t xml:space="preserve">ивидуальной работы с детьми  по </w:t>
            </w:r>
            <w:r>
              <w:rPr>
                <w:sz w:val="28"/>
              </w:rPr>
              <w:t>музыкальному воспитанию, хранения костюмов, инструментов, методических разработок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кв. м.</w:t>
            </w:r>
          </w:p>
        </w:tc>
      </w:tr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Театральная студия 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работы драматического кружка и представлений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кв.м.</w:t>
            </w:r>
          </w:p>
        </w:tc>
      </w:tr>
      <w:tr w:rsidR="00B12345" w:rsidTr="00C668D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Логопедический кабинет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5" w:rsidRDefault="00B12345">
            <w:pPr>
              <w:rPr>
                <w:sz w:val="28"/>
              </w:rPr>
            </w:pPr>
            <w:r>
              <w:rPr>
                <w:sz w:val="28"/>
              </w:rPr>
              <w:t>Для организации коррекционной, логопедической работы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5" w:rsidRDefault="00B12345">
            <w:pPr>
              <w:jc w:val="center"/>
              <w:rPr>
                <w:sz w:val="28"/>
              </w:rPr>
            </w:pPr>
          </w:p>
          <w:p w:rsidR="00B12345" w:rsidRDefault="00B123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кв.м.</w:t>
            </w:r>
          </w:p>
        </w:tc>
      </w:tr>
    </w:tbl>
    <w:p w:rsidR="00B12345" w:rsidRPr="00F62FEC" w:rsidRDefault="004665AC" w:rsidP="001C7C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СП «Журавушка»</w:t>
      </w:r>
      <w:r w:rsidR="00B46BA7">
        <w:rPr>
          <w:sz w:val="28"/>
          <w:szCs w:val="28"/>
        </w:rPr>
        <w:t xml:space="preserve"> </w:t>
      </w:r>
      <w:r w:rsidR="00B12345" w:rsidRPr="00F62FEC">
        <w:rPr>
          <w:sz w:val="28"/>
          <w:szCs w:val="28"/>
        </w:rPr>
        <w:t>действует и постоянно обновляется сайт. Имеется доступ в интернет, электронная почта.</w:t>
      </w:r>
    </w:p>
    <w:p w:rsidR="00B12345" w:rsidRDefault="00B12345" w:rsidP="00B12345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Перспект</w:t>
      </w:r>
      <w:r w:rsidR="0016628E">
        <w:rPr>
          <w:b/>
          <w:color w:val="333333"/>
          <w:sz w:val="28"/>
          <w:szCs w:val="28"/>
        </w:rPr>
        <w:t xml:space="preserve">ивы развития </w:t>
      </w:r>
    </w:p>
    <w:p w:rsidR="00B12345" w:rsidRDefault="00B12345" w:rsidP="00B1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перспективе предусмотрено дальней</w:t>
      </w:r>
      <w:r w:rsidR="00CD52D1">
        <w:rPr>
          <w:sz w:val="28"/>
          <w:szCs w:val="28"/>
        </w:rPr>
        <w:t>шее сове</w:t>
      </w:r>
      <w:r w:rsidR="00B46BA7">
        <w:rPr>
          <w:sz w:val="28"/>
          <w:szCs w:val="28"/>
        </w:rPr>
        <w:t>ршенствование работы структурного подразделения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Учитывая запросы сообщества планируется</w:t>
      </w:r>
      <w:proofErr w:type="gramEnd"/>
      <w:r>
        <w:rPr>
          <w:sz w:val="28"/>
          <w:szCs w:val="28"/>
        </w:rPr>
        <w:t xml:space="preserve">: </w:t>
      </w:r>
    </w:p>
    <w:p w:rsidR="00B12345" w:rsidRDefault="00B12345" w:rsidP="00CD52D1">
      <w:pPr>
        <w:numPr>
          <w:ilvl w:val="0"/>
          <w:numId w:val="13"/>
        </w:numPr>
        <w:rPr>
          <w:color w:val="333333"/>
          <w:sz w:val="28"/>
          <w:szCs w:val="28"/>
        </w:rPr>
      </w:pPr>
      <w:r>
        <w:rPr>
          <w:sz w:val="28"/>
          <w:szCs w:val="28"/>
        </w:rPr>
        <w:t>расширение спектра дополнительных услуг для родителей, имеющих детей с ОВЗ;</w:t>
      </w:r>
    </w:p>
    <w:p w:rsidR="00B12345" w:rsidRDefault="00B12345" w:rsidP="00CD52D1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</w:t>
      </w:r>
      <w:r w:rsidR="00CD52D1">
        <w:rPr>
          <w:rFonts w:ascii="Times New Roman" w:hAnsi="Times New Roman"/>
          <w:sz w:val="28"/>
          <w:szCs w:val="28"/>
        </w:rPr>
        <w:t xml:space="preserve"> в реализации ФГТ</w:t>
      </w:r>
      <w:r>
        <w:rPr>
          <w:rFonts w:ascii="Times New Roman" w:hAnsi="Times New Roman"/>
          <w:sz w:val="28"/>
          <w:szCs w:val="28"/>
        </w:rPr>
        <w:t xml:space="preserve"> через организацию непрерывного повышения квалификации, их мотивации на системное использование в практике современных педагогических технологий;</w:t>
      </w:r>
    </w:p>
    <w:p w:rsidR="00B12345" w:rsidRPr="00CD52D1" w:rsidRDefault="00B12345" w:rsidP="00B1234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эффективных технологий сотрудничества с родителями в практике социально-делового и психолого-педагогического партнерства;</w:t>
      </w:r>
    </w:p>
    <w:sectPr w:rsidR="00B12345" w:rsidRPr="00CD52D1" w:rsidSect="00516A3B">
      <w:pgSz w:w="11906" w:h="16838"/>
      <w:pgMar w:top="567" w:right="851" w:bottom="993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al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B40"/>
    <w:multiLevelType w:val="hybridMultilevel"/>
    <w:tmpl w:val="8160C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111FA"/>
    <w:multiLevelType w:val="hybridMultilevel"/>
    <w:tmpl w:val="4E5A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82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F634DE"/>
    <w:multiLevelType w:val="hybridMultilevel"/>
    <w:tmpl w:val="F250A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542804"/>
    <w:multiLevelType w:val="hybridMultilevel"/>
    <w:tmpl w:val="991AF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A0598"/>
    <w:multiLevelType w:val="hybridMultilevel"/>
    <w:tmpl w:val="816ED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11783"/>
    <w:multiLevelType w:val="hybridMultilevel"/>
    <w:tmpl w:val="51C8F4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134D63"/>
    <w:multiLevelType w:val="hybridMultilevel"/>
    <w:tmpl w:val="1BAC0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928E8"/>
    <w:multiLevelType w:val="hybridMultilevel"/>
    <w:tmpl w:val="090A1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25ABD"/>
    <w:multiLevelType w:val="multilevel"/>
    <w:tmpl w:val="75E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84CCD"/>
    <w:multiLevelType w:val="hybridMultilevel"/>
    <w:tmpl w:val="2A80FA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D514E"/>
    <w:multiLevelType w:val="hybridMultilevel"/>
    <w:tmpl w:val="A9302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388"/>
    <w:multiLevelType w:val="hybridMultilevel"/>
    <w:tmpl w:val="4A728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3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1B46185"/>
    <w:multiLevelType w:val="hybridMultilevel"/>
    <w:tmpl w:val="ED14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C6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833A13"/>
    <w:multiLevelType w:val="hybridMultilevel"/>
    <w:tmpl w:val="FAA672B8"/>
    <w:lvl w:ilvl="0" w:tplc="C0865D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8A5096"/>
    <w:multiLevelType w:val="hybridMultilevel"/>
    <w:tmpl w:val="55D8D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535E73"/>
    <w:multiLevelType w:val="hybridMultilevel"/>
    <w:tmpl w:val="435ED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2C1D8B"/>
    <w:multiLevelType w:val="hybridMultilevel"/>
    <w:tmpl w:val="8A94E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8047E"/>
    <w:multiLevelType w:val="hybridMultilevel"/>
    <w:tmpl w:val="12604D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8713F24"/>
    <w:multiLevelType w:val="hybridMultilevel"/>
    <w:tmpl w:val="073CF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A6F45"/>
    <w:multiLevelType w:val="hybridMultilevel"/>
    <w:tmpl w:val="CF604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FFB5FA2"/>
    <w:multiLevelType w:val="hybridMultilevel"/>
    <w:tmpl w:val="8AB8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E477F"/>
    <w:multiLevelType w:val="multilevel"/>
    <w:tmpl w:val="3D90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451C0"/>
    <w:multiLevelType w:val="hybridMultilevel"/>
    <w:tmpl w:val="14AC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004D4"/>
    <w:multiLevelType w:val="hybridMultilevel"/>
    <w:tmpl w:val="EE7480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F752F"/>
    <w:multiLevelType w:val="hybridMultilevel"/>
    <w:tmpl w:val="A5E00A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8A22AD"/>
    <w:multiLevelType w:val="hybridMultilevel"/>
    <w:tmpl w:val="0EAEA490"/>
    <w:lvl w:ilvl="0" w:tplc="98C657D6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554EE7"/>
    <w:multiLevelType w:val="hybridMultilevel"/>
    <w:tmpl w:val="5CB4F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F63CF6"/>
    <w:multiLevelType w:val="multilevel"/>
    <w:tmpl w:val="F68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4A043A"/>
    <w:multiLevelType w:val="hybridMultilevel"/>
    <w:tmpl w:val="13FC1C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27"/>
  </w:num>
  <w:num w:numId="20">
    <w:abstractNumId w:val="1"/>
  </w:num>
  <w:num w:numId="21">
    <w:abstractNumId w:val="4"/>
  </w:num>
  <w:num w:numId="22">
    <w:abstractNumId w:val="22"/>
  </w:num>
  <w:num w:numId="23">
    <w:abstractNumId w:val="25"/>
  </w:num>
  <w:num w:numId="24">
    <w:abstractNumId w:val="23"/>
  </w:num>
  <w:num w:numId="25">
    <w:abstractNumId w:val="20"/>
  </w:num>
  <w:num w:numId="26">
    <w:abstractNumId w:val="7"/>
  </w:num>
  <w:num w:numId="27">
    <w:abstractNumId w:val="31"/>
  </w:num>
  <w:num w:numId="28">
    <w:abstractNumId w:val="17"/>
  </w:num>
  <w:num w:numId="29">
    <w:abstractNumId w:val="1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</w:num>
  <w:num w:numId="36">
    <w:abstractNumId w:val="18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345"/>
    <w:rsid w:val="000025A0"/>
    <w:rsid w:val="000048D1"/>
    <w:rsid w:val="00010DE9"/>
    <w:rsid w:val="00031048"/>
    <w:rsid w:val="00041929"/>
    <w:rsid w:val="00057777"/>
    <w:rsid w:val="000636A7"/>
    <w:rsid w:val="000660C5"/>
    <w:rsid w:val="00086F2F"/>
    <w:rsid w:val="000A2A7B"/>
    <w:rsid w:val="000B52B3"/>
    <w:rsid w:val="000E7434"/>
    <w:rsid w:val="000F102D"/>
    <w:rsid w:val="000F2FFA"/>
    <w:rsid w:val="001018F7"/>
    <w:rsid w:val="0015565B"/>
    <w:rsid w:val="0016628E"/>
    <w:rsid w:val="001C7C45"/>
    <w:rsid w:val="001D5516"/>
    <w:rsid w:val="001D7614"/>
    <w:rsid w:val="00231A4F"/>
    <w:rsid w:val="00244C37"/>
    <w:rsid w:val="00275C67"/>
    <w:rsid w:val="00281B3A"/>
    <w:rsid w:val="002F0090"/>
    <w:rsid w:val="002F6D07"/>
    <w:rsid w:val="002F7B8E"/>
    <w:rsid w:val="00306211"/>
    <w:rsid w:val="003820C8"/>
    <w:rsid w:val="003A6503"/>
    <w:rsid w:val="003F086F"/>
    <w:rsid w:val="003F3F2F"/>
    <w:rsid w:val="00421F18"/>
    <w:rsid w:val="004320B4"/>
    <w:rsid w:val="0045066B"/>
    <w:rsid w:val="004665AC"/>
    <w:rsid w:val="004A342B"/>
    <w:rsid w:val="004A3FDC"/>
    <w:rsid w:val="004D1CEF"/>
    <w:rsid w:val="004F6498"/>
    <w:rsid w:val="00516A3B"/>
    <w:rsid w:val="00527614"/>
    <w:rsid w:val="00562CFE"/>
    <w:rsid w:val="00592135"/>
    <w:rsid w:val="005D556B"/>
    <w:rsid w:val="005D61C0"/>
    <w:rsid w:val="005F4A2E"/>
    <w:rsid w:val="00607837"/>
    <w:rsid w:val="00617D84"/>
    <w:rsid w:val="00630E8E"/>
    <w:rsid w:val="00671E2B"/>
    <w:rsid w:val="00695B7D"/>
    <w:rsid w:val="006A51CF"/>
    <w:rsid w:val="006C5532"/>
    <w:rsid w:val="006D08C4"/>
    <w:rsid w:val="006D0D6A"/>
    <w:rsid w:val="006E5EAB"/>
    <w:rsid w:val="00736D8F"/>
    <w:rsid w:val="007875B2"/>
    <w:rsid w:val="007A072D"/>
    <w:rsid w:val="007B6ECD"/>
    <w:rsid w:val="007D12CD"/>
    <w:rsid w:val="00805D21"/>
    <w:rsid w:val="008173AE"/>
    <w:rsid w:val="00821A4F"/>
    <w:rsid w:val="00834204"/>
    <w:rsid w:val="00846A8A"/>
    <w:rsid w:val="00847927"/>
    <w:rsid w:val="00857998"/>
    <w:rsid w:val="00876759"/>
    <w:rsid w:val="00885E94"/>
    <w:rsid w:val="00894D6F"/>
    <w:rsid w:val="008B7606"/>
    <w:rsid w:val="008C0AD4"/>
    <w:rsid w:val="008D4FF6"/>
    <w:rsid w:val="008E4955"/>
    <w:rsid w:val="009072F2"/>
    <w:rsid w:val="009126E5"/>
    <w:rsid w:val="00960B90"/>
    <w:rsid w:val="00967C75"/>
    <w:rsid w:val="009C6EC4"/>
    <w:rsid w:val="009F6C13"/>
    <w:rsid w:val="00A63A58"/>
    <w:rsid w:val="00AA6826"/>
    <w:rsid w:val="00AE46C4"/>
    <w:rsid w:val="00B028B0"/>
    <w:rsid w:val="00B12345"/>
    <w:rsid w:val="00B17391"/>
    <w:rsid w:val="00B46BA7"/>
    <w:rsid w:val="00B50375"/>
    <w:rsid w:val="00B7728A"/>
    <w:rsid w:val="00BB1FFC"/>
    <w:rsid w:val="00BE28C2"/>
    <w:rsid w:val="00C668D1"/>
    <w:rsid w:val="00CD45E2"/>
    <w:rsid w:val="00CD52D1"/>
    <w:rsid w:val="00CF72EE"/>
    <w:rsid w:val="00D40035"/>
    <w:rsid w:val="00D51C67"/>
    <w:rsid w:val="00D8682A"/>
    <w:rsid w:val="00DA154B"/>
    <w:rsid w:val="00DB0418"/>
    <w:rsid w:val="00DC1472"/>
    <w:rsid w:val="00DD694C"/>
    <w:rsid w:val="00DE5F84"/>
    <w:rsid w:val="00DF1B51"/>
    <w:rsid w:val="00E146D3"/>
    <w:rsid w:val="00E1558C"/>
    <w:rsid w:val="00E8411D"/>
    <w:rsid w:val="00E94330"/>
    <w:rsid w:val="00E96380"/>
    <w:rsid w:val="00EA715A"/>
    <w:rsid w:val="00EA7C54"/>
    <w:rsid w:val="00EA7E2B"/>
    <w:rsid w:val="00EB5038"/>
    <w:rsid w:val="00EC5CCA"/>
    <w:rsid w:val="00EF2C00"/>
    <w:rsid w:val="00F07AAE"/>
    <w:rsid w:val="00F13C6E"/>
    <w:rsid w:val="00F27388"/>
    <w:rsid w:val="00F45D76"/>
    <w:rsid w:val="00F525A7"/>
    <w:rsid w:val="00F52EC2"/>
    <w:rsid w:val="00F6007E"/>
    <w:rsid w:val="00F62FEC"/>
    <w:rsid w:val="00F80F0A"/>
    <w:rsid w:val="00F8279D"/>
    <w:rsid w:val="00FB5AC9"/>
    <w:rsid w:val="00FD4958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B123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12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12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12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123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123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B123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12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3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2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2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23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123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123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12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2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2345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nhideWhenUsed/>
    <w:rsid w:val="00B12345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B12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12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1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1234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12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B123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1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123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1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12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2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B123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1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B12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Îñíîâíîé1"/>
    <w:aliases w:val="òåêñò,Îñíîâíîé6"/>
    <w:basedOn w:val="a"/>
    <w:rsid w:val="00B12345"/>
    <w:pPr>
      <w:widowControl w:val="0"/>
      <w:jc w:val="center"/>
    </w:pPr>
    <w:rPr>
      <w:sz w:val="20"/>
      <w:szCs w:val="20"/>
    </w:rPr>
  </w:style>
  <w:style w:type="table" w:styleId="ad">
    <w:name w:val="Table Grid"/>
    <w:basedOn w:val="a1"/>
    <w:rsid w:val="00B1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1234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F00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00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C0A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36D8F"/>
    <w:pPr>
      <w:suppressAutoHyphens/>
      <w:spacing w:before="280" w:after="115"/>
    </w:pPr>
    <w:rPr>
      <w:color w:val="000000"/>
      <w:lang w:eastAsia="ar-SA"/>
    </w:rPr>
  </w:style>
  <w:style w:type="paragraph" w:customStyle="1" w:styleId="msolistparagraph0">
    <w:name w:val="msolistparagraph"/>
    <w:basedOn w:val="a"/>
    <w:rsid w:val="00B50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0906-5C9F-41E9-ADE9-46DB29AE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МДОУ-10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Наталья Анатольевна</cp:lastModifiedBy>
  <cp:revision>79</cp:revision>
  <cp:lastPrinted>2011-06-16T05:30:00Z</cp:lastPrinted>
  <dcterms:created xsi:type="dcterms:W3CDTF">2011-06-15T08:28:00Z</dcterms:created>
  <dcterms:modified xsi:type="dcterms:W3CDTF">2013-10-16T19:22:00Z</dcterms:modified>
</cp:coreProperties>
</file>